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816" w:rsidRDefault="00A2464A">
      <w:pPr>
        <w:textAlignment w:val="baseline"/>
        <w:rPr>
          <w:rFonts w:ascii="宋体" w:eastAsia="宋体" w:hAnsi="宋体" w:cs="宋体"/>
          <w:color w:val="000000"/>
          <w:sz w:val="28"/>
          <w:szCs w:val="28"/>
        </w:rPr>
      </w:pPr>
      <w:r>
        <w:rPr>
          <w:rFonts w:ascii="宋体" w:eastAsia="宋体" w:hAnsi="宋体" w:cs="宋体" w:hint="eastAsia"/>
          <w:color w:val="000000"/>
          <w:sz w:val="28"/>
          <w:szCs w:val="28"/>
        </w:rPr>
        <w:t>附件</w:t>
      </w:r>
      <w:r>
        <w:rPr>
          <w:rFonts w:ascii="宋体" w:eastAsia="宋体" w:hAnsi="宋体" w:cs="宋体" w:hint="eastAsia"/>
          <w:color w:val="000000"/>
          <w:sz w:val="28"/>
          <w:szCs w:val="28"/>
        </w:rPr>
        <w:t>1</w:t>
      </w:r>
    </w:p>
    <w:p w:rsidR="00B33816" w:rsidRDefault="00A2464A" w:rsidP="007B4CF9">
      <w:pPr>
        <w:adjustRightInd w:val="0"/>
        <w:spacing w:beforeLines="20" w:afterLines="20" w:line="5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关</w:t>
      </w:r>
      <w:r>
        <w:rPr>
          <w:rFonts w:ascii="方正小标宋简体" w:eastAsia="方正小标宋简体" w:hAnsi="方正小标宋简体" w:cs="方正小标宋简体" w:hint="eastAsia"/>
          <w:sz w:val="36"/>
          <w:szCs w:val="36"/>
        </w:rPr>
        <w:t>于明确湖州市</w:t>
      </w:r>
      <w:r>
        <w:rPr>
          <w:rFonts w:ascii="方正小标宋简体" w:eastAsia="方正小标宋简体" w:hAnsi="方正小标宋简体" w:cs="方正小标宋简体" w:hint="eastAsia"/>
          <w:sz w:val="36"/>
          <w:szCs w:val="36"/>
        </w:rPr>
        <w:t>省级</w:t>
      </w:r>
      <w:r>
        <w:rPr>
          <w:rFonts w:ascii="方正小标宋简体" w:eastAsia="方正小标宋简体" w:hAnsi="方正小标宋简体" w:cs="方正小标宋简体" w:hint="eastAsia"/>
          <w:sz w:val="36"/>
          <w:szCs w:val="36"/>
        </w:rPr>
        <w:t>专业技术人员继续教育基地</w:t>
      </w:r>
    </w:p>
    <w:p w:rsidR="00B33816" w:rsidRDefault="00A2464A" w:rsidP="007B4CF9">
      <w:pPr>
        <w:adjustRightInd w:val="0"/>
        <w:spacing w:beforeLines="20" w:afterLines="20" w:line="5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年度培训工作要求</w:t>
      </w:r>
      <w:r>
        <w:rPr>
          <w:rFonts w:ascii="方正小标宋简体" w:eastAsia="方正小标宋简体" w:hAnsi="方正小标宋简体" w:cs="方正小标宋简体" w:hint="eastAsia"/>
          <w:sz w:val="36"/>
          <w:szCs w:val="36"/>
        </w:rPr>
        <w:t>的通知</w:t>
      </w:r>
    </w:p>
    <w:p w:rsidR="00B33816" w:rsidRDefault="00A2464A">
      <w:pPr>
        <w:adjustRightInd w:val="0"/>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各基地</w:t>
      </w:r>
      <w:r>
        <w:rPr>
          <w:rFonts w:ascii="仿宋_GB2312" w:eastAsia="仿宋_GB2312" w:hAnsi="仿宋_GB2312" w:cs="仿宋_GB2312" w:hint="eastAsia"/>
          <w:sz w:val="28"/>
          <w:szCs w:val="28"/>
        </w:rPr>
        <w:t>：</w:t>
      </w:r>
    </w:p>
    <w:p w:rsidR="00B33816" w:rsidRDefault="00A2464A">
      <w:pPr>
        <w:adjustRightInd w:val="0"/>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w:t>
      </w:r>
      <w:r>
        <w:rPr>
          <w:rFonts w:ascii="仿宋_GB2312" w:eastAsia="仿宋_GB2312" w:hAnsi="仿宋_GB2312" w:cs="仿宋_GB2312" w:hint="eastAsia"/>
          <w:kern w:val="0"/>
          <w:sz w:val="28"/>
          <w:szCs w:val="28"/>
          <w:shd w:val="clear" w:color="auto" w:fill="FFFFFF"/>
          <w:lang/>
        </w:rPr>
        <w:t>进一步加强</w:t>
      </w:r>
      <w:r>
        <w:rPr>
          <w:rFonts w:ascii="仿宋_GB2312" w:eastAsia="仿宋_GB2312" w:hAnsi="仿宋_GB2312" w:cs="仿宋_GB2312" w:hint="eastAsia"/>
          <w:sz w:val="28"/>
          <w:szCs w:val="28"/>
        </w:rPr>
        <w:t>基地的规范管理，充分发挥基地在我市专业技术人员知识更新工程中的作用，</w:t>
      </w:r>
      <w:r>
        <w:rPr>
          <w:rFonts w:ascii="仿宋_GB2312" w:eastAsia="仿宋_GB2312" w:hAnsi="仿宋_GB2312" w:cs="仿宋_GB2312" w:hint="eastAsia"/>
          <w:kern w:val="0"/>
          <w:sz w:val="28"/>
          <w:szCs w:val="28"/>
          <w:shd w:val="clear" w:color="auto" w:fill="FFFFFF"/>
          <w:lang/>
        </w:rPr>
        <w:t>结合全市专业技术人员继续教育工作需要，</w:t>
      </w:r>
      <w:r>
        <w:rPr>
          <w:rFonts w:ascii="仿宋_GB2312" w:eastAsia="仿宋_GB2312" w:hAnsi="仿宋_GB2312" w:cs="仿宋_GB2312" w:hint="eastAsia"/>
          <w:sz w:val="28"/>
          <w:szCs w:val="28"/>
        </w:rPr>
        <w:t>现将</w:t>
      </w:r>
      <w:r>
        <w:rPr>
          <w:rFonts w:ascii="仿宋_GB2312" w:eastAsia="仿宋_GB2312" w:hAnsi="仿宋_GB2312" w:cs="仿宋_GB2312" w:hint="eastAsia"/>
          <w:sz w:val="28"/>
          <w:szCs w:val="28"/>
        </w:rPr>
        <w:t>我市省级继续教育基地</w:t>
      </w:r>
      <w:r>
        <w:rPr>
          <w:rFonts w:ascii="仿宋_GB2312" w:eastAsia="仿宋_GB2312" w:hAnsi="仿宋_GB2312" w:cs="仿宋_GB2312" w:hint="eastAsia"/>
          <w:sz w:val="28"/>
          <w:szCs w:val="28"/>
        </w:rPr>
        <w:t>年度</w:t>
      </w:r>
      <w:r>
        <w:rPr>
          <w:rFonts w:ascii="仿宋_GB2312" w:eastAsia="仿宋_GB2312" w:hAnsi="仿宋_GB2312" w:cs="仿宋_GB2312" w:hint="eastAsia"/>
          <w:sz w:val="28"/>
          <w:szCs w:val="28"/>
        </w:rPr>
        <w:t>培训工作的有关要求明确如下：</w:t>
      </w:r>
    </w:p>
    <w:p w:rsidR="00B33816" w:rsidRDefault="00A2464A">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一、培训</w:t>
      </w:r>
      <w:r>
        <w:rPr>
          <w:rFonts w:ascii="黑体" w:eastAsia="黑体" w:hAnsi="黑体" w:cs="黑体" w:hint="eastAsia"/>
          <w:sz w:val="28"/>
          <w:szCs w:val="28"/>
        </w:rPr>
        <w:t>内容及规模</w:t>
      </w:r>
    </w:p>
    <w:p w:rsidR="00B33816" w:rsidRDefault="00A2464A">
      <w:pPr>
        <w:spacing w:line="500" w:lineRule="exact"/>
        <w:ind w:firstLineChars="200" w:firstLine="562"/>
        <w:rPr>
          <w:rFonts w:ascii="仿宋_GB2312" w:eastAsia="仿宋_GB2312" w:hAnsi="仿宋_GB2312" w:cs="仿宋_GB2312"/>
          <w:sz w:val="28"/>
          <w:szCs w:val="28"/>
        </w:rPr>
      </w:pPr>
      <w:r>
        <w:rPr>
          <w:rFonts w:ascii="楷体" w:eastAsia="楷体" w:hAnsi="楷体" w:cs="楷体" w:hint="eastAsia"/>
          <w:b/>
          <w:bCs/>
          <w:sz w:val="28"/>
          <w:szCs w:val="28"/>
        </w:rPr>
        <w:t>（一）</w:t>
      </w:r>
      <w:r>
        <w:rPr>
          <w:rFonts w:ascii="楷体" w:eastAsia="楷体" w:hAnsi="楷体" w:cs="楷体" w:hint="eastAsia"/>
          <w:b/>
          <w:bCs/>
          <w:sz w:val="28"/>
          <w:szCs w:val="28"/>
        </w:rPr>
        <w:t>培训</w:t>
      </w:r>
      <w:r>
        <w:rPr>
          <w:rFonts w:ascii="楷体" w:eastAsia="楷体" w:hAnsi="楷体" w:cs="楷体" w:hint="eastAsia"/>
          <w:b/>
          <w:bCs/>
          <w:sz w:val="28"/>
          <w:szCs w:val="28"/>
        </w:rPr>
        <w:t>内容。</w:t>
      </w:r>
      <w:r>
        <w:rPr>
          <w:rFonts w:ascii="仿宋_GB2312" w:eastAsia="仿宋_GB2312" w:hAnsi="仿宋_GB2312" w:cs="仿宋_GB2312" w:hint="eastAsia"/>
          <w:sz w:val="28"/>
          <w:szCs w:val="28"/>
        </w:rPr>
        <w:t>严格按照</w:t>
      </w:r>
      <w:r>
        <w:rPr>
          <w:rFonts w:ascii="仿宋_GB2312" w:eastAsia="仿宋_GB2312" w:hAnsi="仿宋_GB2312" w:cs="仿宋_GB2312" w:hint="eastAsia"/>
          <w:kern w:val="0"/>
          <w:sz w:val="28"/>
          <w:szCs w:val="28"/>
          <w:shd w:val="clear" w:color="auto" w:fill="FFFFFF"/>
          <w:lang/>
        </w:rPr>
        <w:t>专业技术人员继续教育专业要求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认真</w:t>
      </w:r>
      <w:r>
        <w:rPr>
          <w:rFonts w:ascii="仿宋_GB2312" w:eastAsia="仿宋_GB2312" w:hAnsi="仿宋_GB2312" w:cs="仿宋_GB2312" w:hint="eastAsia"/>
          <w:sz w:val="28"/>
          <w:szCs w:val="28"/>
        </w:rPr>
        <w:t>设计课程，精心</w:t>
      </w:r>
      <w:r>
        <w:rPr>
          <w:rFonts w:ascii="仿宋_GB2312" w:eastAsia="仿宋_GB2312" w:hAnsi="仿宋_GB2312" w:cs="仿宋_GB2312" w:hint="eastAsia"/>
          <w:sz w:val="28"/>
          <w:szCs w:val="28"/>
        </w:rPr>
        <w:t>配备师资</w:t>
      </w:r>
      <w:r>
        <w:rPr>
          <w:rFonts w:ascii="仿宋_GB2312" w:eastAsia="仿宋_GB2312" w:hAnsi="仿宋_GB2312" w:cs="仿宋_GB2312" w:hint="eastAsia"/>
          <w:sz w:val="28"/>
          <w:szCs w:val="28"/>
        </w:rPr>
        <w:t>，保证</w:t>
      </w:r>
      <w:r>
        <w:rPr>
          <w:rFonts w:ascii="仿宋_GB2312" w:eastAsia="仿宋_GB2312" w:hAnsi="仿宋_GB2312" w:cs="仿宋_GB2312" w:hint="eastAsia"/>
          <w:sz w:val="28"/>
          <w:szCs w:val="28"/>
        </w:rPr>
        <w:t>培训</w:t>
      </w:r>
      <w:r>
        <w:rPr>
          <w:rFonts w:ascii="仿宋_GB2312" w:eastAsia="仿宋_GB2312" w:hAnsi="仿宋_GB2312" w:cs="仿宋_GB2312" w:hint="eastAsia"/>
          <w:sz w:val="28"/>
          <w:szCs w:val="28"/>
        </w:rPr>
        <w:t>质量。</w:t>
      </w:r>
    </w:p>
    <w:p w:rsidR="00B33816" w:rsidRDefault="00A2464A">
      <w:pPr>
        <w:spacing w:line="500" w:lineRule="exact"/>
        <w:ind w:firstLineChars="200" w:firstLine="562"/>
        <w:rPr>
          <w:rFonts w:ascii="仿宋_GB2312" w:eastAsia="仿宋_GB2312" w:hAnsi="仿宋_GB2312" w:cs="仿宋_GB2312"/>
          <w:sz w:val="28"/>
          <w:szCs w:val="28"/>
        </w:rPr>
      </w:pPr>
      <w:r>
        <w:rPr>
          <w:rFonts w:ascii="楷体" w:eastAsia="楷体" w:hAnsi="楷体" w:cs="楷体" w:hint="eastAsia"/>
          <w:b/>
          <w:bCs/>
          <w:sz w:val="28"/>
          <w:szCs w:val="28"/>
        </w:rPr>
        <w:t>（二）</w:t>
      </w:r>
      <w:r>
        <w:rPr>
          <w:rFonts w:ascii="楷体" w:eastAsia="楷体" w:hAnsi="楷体" w:cs="楷体" w:hint="eastAsia"/>
          <w:b/>
          <w:bCs/>
          <w:sz w:val="28"/>
          <w:szCs w:val="28"/>
        </w:rPr>
        <w:t>培训</w:t>
      </w:r>
      <w:r>
        <w:rPr>
          <w:rFonts w:ascii="楷体" w:eastAsia="楷体" w:hAnsi="楷体" w:cs="楷体" w:hint="eastAsia"/>
          <w:b/>
          <w:bCs/>
          <w:sz w:val="28"/>
          <w:szCs w:val="28"/>
        </w:rPr>
        <w:t>规模。</w:t>
      </w:r>
      <w:r>
        <w:rPr>
          <w:rFonts w:ascii="仿宋_GB2312" w:eastAsia="仿宋_GB2312" w:hAnsi="仿宋_GB2312" w:cs="仿宋_GB2312" w:hint="eastAsia"/>
          <w:sz w:val="28"/>
          <w:szCs w:val="28"/>
        </w:rPr>
        <w:t>面向全</w:t>
      </w:r>
      <w:r>
        <w:rPr>
          <w:rFonts w:ascii="仿宋_GB2312" w:eastAsia="仿宋_GB2312" w:hAnsi="仿宋_GB2312" w:cs="仿宋_GB2312" w:hint="eastAsia"/>
          <w:sz w:val="28"/>
          <w:szCs w:val="28"/>
        </w:rPr>
        <w:t>市</w:t>
      </w:r>
      <w:r>
        <w:rPr>
          <w:rFonts w:ascii="仿宋_GB2312" w:eastAsia="仿宋_GB2312" w:hAnsi="仿宋_GB2312" w:cs="仿宋_GB2312" w:hint="eastAsia"/>
          <w:sz w:val="28"/>
          <w:szCs w:val="28"/>
        </w:rPr>
        <w:t>相关行业领域</w:t>
      </w:r>
      <w:r>
        <w:rPr>
          <w:rFonts w:ascii="仿宋_GB2312" w:eastAsia="仿宋_GB2312" w:hAnsi="仿宋_GB2312" w:cs="仿宋_GB2312" w:hint="eastAsia"/>
          <w:kern w:val="0"/>
          <w:sz w:val="28"/>
          <w:szCs w:val="28"/>
          <w:shd w:val="clear" w:color="auto" w:fill="FFFFFF"/>
          <w:lang/>
        </w:rPr>
        <w:t>专业技术人员</w:t>
      </w:r>
      <w:r>
        <w:rPr>
          <w:rFonts w:ascii="仿宋_GB2312" w:eastAsia="仿宋_GB2312" w:hAnsi="仿宋_GB2312" w:cs="仿宋_GB2312" w:hint="eastAsia"/>
          <w:sz w:val="28"/>
          <w:szCs w:val="28"/>
        </w:rPr>
        <w:t>，每期不少于</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名，</w:t>
      </w:r>
      <w:r>
        <w:rPr>
          <w:rFonts w:ascii="仿宋_GB2312" w:eastAsia="仿宋_GB2312" w:hAnsi="仿宋_GB2312" w:cs="仿宋_GB2312" w:hint="eastAsia"/>
          <w:sz w:val="28"/>
          <w:szCs w:val="28"/>
        </w:rPr>
        <w:t>培训</w:t>
      </w:r>
      <w:r>
        <w:rPr>
          <w:rFonts w:ascii="仿宋_GB2312" w:eastAsia="仿宋_GB2312" w:hAnsi="仿宋_GB2312" w:cs="仿宋_GB2312" w:hint="eastAsia"/>
          <w:sz w:val="28"/>
          <w:szCs w:val="28"/>
        </w:rPr>
        <w:t>时间不少于</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天。培训合格学员学习时间列入继续教育学时登记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学时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天）</w:t>
      </w:r>
      <w:r>
        <w:rPr>
          <w:rFonts w:ascii="仿宋_GB2312" w:eastAsia="仿宋_GB2312" w:hAnsi="仿宋_GB2312" w:cs="仿宋_GB2312" w:hint="eastAsia"/>
          <w:sz w:val="28"/>
          <w:szCs w:val="28"/>
        </w:rPr>
        <w:t>。</w:t>
      </w:r>
    </w:p>
    <w:p w:rsidR="00B33816" w:rsidRDefault="00A2464A">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二</w:t>
      </w:r>
      <w:r>
        <w:rPr>
          <w:rFonts w:ascii="黑体" w:eastAsia="黑体" w:hAnsi="黑体" w:cs="黑体" w:hint="eastAsia"/>
          <w:sz w:val="28"/>
          <w:szCs w:val="28"/>
        </w:rPr>
        <w:t>、</w:t>
      </w:r>
      <w:r>
        <w:rPr>
          <w:rFonts w:ascii="黑体" w:eastAsia="黑体" w:hAnsi="黑体" w:cs="黑体" w:hint="eastAsia"/>
          <w:sz w:val="28"/>
          <w:szCs w:val="28"/>
        </w:rPr>
        <w:t>培训工作</w:t>
      </w:r>
      <w:r>
        <w:rPr>
          <w:rFonts w:ascii="黑体" w:eastAsia="黑体" w:hAnsi="黑体" w:cs="黑体" w:hint="eastAsia"/>
          <w:sz w:val="28"/>
          <w:szCs w:val="28"/>
        </w:rPr>
        <w:t>流程</w:t>
      </w:r>
    </w:p>
    <w:p w:rsidR="00B33816" w:rsidRDefault="00A2464A">
      <w:pPr>
        <w:spacing w:line="500" w:lineRule="exact"/>
        <w:ind w:firstLineChars="200" w:firstLine="562"/>
        <w:rPr>
          <w:rFonts w:ascii="楷体" w:eastAsia="楷体" w:hAnsi="楷体" w:cs="楷体"/>
          <w:b/>
          <w:bCs/>
          <w:sz w:val="28"/>
          <w:szCs w:val="28"/>
        </w:rPr>
      </w:pPr>
      <w:r>
        <w:rPr>
          <w:rFonts w:ascii="楷体" w:eastAsia="楷体" w:hAnsi="楷体" w:cs="楷体" w:hint="eastAsia"/>
          <w:b/>
          <w:bCs/>
          <w:sz w:val="28"/>
          <w:szCs w:val="28"/>
        </w:rPr>
        <w:t>（一）年度计划审查</w:t>
      </w:r>
    </w:p>
    <w:p w:rsidR="00B33816" w:rsidRDefault="00A2464A">
      <w:pPr>
        <w:spacing w:line="500" w:lineRule="exact"/>
        <w:ind w:firstLineChars="200" w:firstLine="560"/>
        <w:rPr>
          <w:rFonts w:ascii="仿宋_GB2312" w:eastAsia="仿宋_GB2312" w:hAnsi="仿宋_GB2312" w:cs="仿宋_GB2312"/>
          <w:kern w:val="0"/>
          <w:sz w:val="28"/>
          <w:szCs w:val="28"/>
          <w:shd w:val="clear" w:color="auto" w:fill="FFFFFF"/>
          <w:lang/>
        </w:rPr>
      </w:pPr>
      <w:r>
        <w:rPr>
          <w:rFonts w:ascii="仿宋_GB2312" w:eastAsia="仿宋_GB2312" w:hAnsi="仿宋_GB2312" w:cs="仿宋_GB2312" w:hint="eastAsia"/>
          <w:sz w:val="28"/>
          <w:szCs w:val="28"/>
        </w:rPr>
        <w:t>各基地于每年</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日前（</w:t>
      </w:r>
      <w:r>
        <w:rPr>
          <w:rFonts w:ascii="仿宋_GB2312" w:eastAsia="仿宋_GB2312" w:hAnsi="仿宋_GB2312" w:cs="仿宋_GB2312" w:hint="eastAsia"/>
          <w:sz w:val="28"/>
          <w:szCs w:val="28"/>
        </w:rPr>
        <w:t>2021</w:t>
      </w:r>
      <w:r>
        <w:rPr>
          <w:rFonts w:ascii="仿宋_GB2312" w:eastAsia="仿宋_GB2312" w:hAnsi="仿宋_GB2312" w:cs="仿宋_GB2312" w:hint="eastAsia"/>
          <w:sz w:val="28"/>
          <w:szCs w:val="28"/>
        </w:rPr>
        <w:t>年上报时间为</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日）上报年度培训计划（附件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），由市人力社保局审查后确定列入当年度市</w:t>
      </w:r>
      <w:r>
        <w:rPr>
          <w:rFonts w:ascii="仿宋_GB2312" w:eastAsia="仿宋_GB2312" w:hAnsi="仿宋_GB2312" w:cs="仿宋_GB2312" w:hint="eastAsia"/>
          <w:kern w:val="0"/>
          <w:sz w:val="28"/>
          <w:szCs w:val="28"/>
          <w:shd w:val="clear" w:color="auto" w:fill="FFFFFF"/>
          <w:lang/>
        </w:rPr>
        <w:t>专业技术人员继续教育培训计划，以通知形式下发。</w:t>
      </w:r>
    </w:p>
    <w:p w:rsidR="00B33816" w:rsidRDefault="00A2464A">
      <w:pPr>
        <w:spacing w:line="500" w:lineRule="exact"/>
        <w:ind w:firstLineChars="200" w:firstLine="562"/>
        <w:rPr>
          <w:rFonts w:ascii="楷体" w:eastAsia="楷体" w:hAnsi="楷体" w:cs="楷体"/>
          <w:b/>
          <w:bCs/>
          <w:sz w:val="28"/>
          <w:szCs w:val="28"/>
        </w:rPr>
      </w:pPr>
      <w:r>
        <w:rPr>
          <w:rFonts w:ascii="楷体" w:eastAsia="楷体" w:hAnsi="楷体" w:cs="楷体" w:hint="eastAsia"/>
          <w:b/>
          <w:bCs/>
          <w:kern w:val="0"/>
          <w:sz w:val="28"/>
          <w:szCs w:val="28"/>
          <w:shd w:val="clear" w:color="auto" w:fill="FFFFFF"/>
          <w:lang/>
        </w:rPr>
        <w:t>（二）培训前备案</w:t>
      </w:r>
    </w:p>
    <w:p w:rsidR="00B33816" w:rsidRDefault="00A2464A">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根据年度计划安排，每个培训班开</w:t>
      </w:r>
      <w:r>
        <w:rPr>
          <w:rFonts w:ascii="仿宋_GB2312" w:eastAsia="仿宋_GB2312" w:hAnsi="仿宋_GB2312" w:cs="仿宋_GB2312" w:hint="eastAsia"/>
          <w:sz w:val="28"/>
          <w:szCs w:val="28"/>
        </w:rPr>
        <w:t>班前</w:t>
      </w:r>
      <w:r>
        <w:rPr>
          <w:rFonts w:ascii="仿宋_GB2312" w:eastAsia="仿宋_GB2312" w:hAnsi="仿宋_GB2312" w:cs="仿宋_GB2312" w:hint="eastAsia"/>
          <w:sz w:val="28"/>
          <w:szCs w:val="28"/>
        </w:rPr>
        <w:t>一周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各基地须将《</w:t>
      </w:r>
      <w:r>
        <w:rPr>
          <w:rFonts w:ascii="仿宋_GB2312" w:eastAsia="仿宋_GB2312" w:hAnsi="仿宋_GB2312" w:cs="仿宋_GB2312" w:hint="eastAsia"/>
          <w:sz w:val="28"/>
          <w:szCs w:val="28"/>
        </w:rPr>
        <w:t>湖州市省级专业技术人员继续教育基地培训</w:t>
      </w:r>
      <w:r>
        <w:rPr>
          <w:rFonts w:ascii="仿宋_GB2312" w:eastAsia="仿宋_GB2312" w:hAnsi="仿宋_GB2312" w:cs="仿宋_GB2312" w:hint="eastAsia"/>
          <w:sz w:val="28"/>
          <w:szCs w:val="28"/>
        </w:rPr>
        <w:t>安排</w:t>
      </w:r>
      <w:r>
        <w:rPr>
          <w:rFonts w:ascii="仿宋_GB2312" w:eastAsia="仿宋_GB2312" w:hAnsi="仿宋_GB2312" w:cs="仿宋_GB2312" w:hint="eastAsia"/>
          <w:sz w:val="28"/>
          <w:szCs w:val="28"/>
        </w:rPr>
        <w:t>表</w:t>
      </w: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）报</w:t>
      </w:r>
      <w:r>
        <w:rPr>
          <w:rFonts w:ascii="仿宋_GB2312" w:eastAsia="仿宋_GB2312" w:hAnsi="仿宋_GB2312" w:cs="仿宋_GB2312" w:hint="eastAsia"/>
          <w:sz w:val="28"/>
          <w:szCs w:val="28"/>
        </w:rPr>
        <w:t>市人力社保局审核备案。</w:t>
      </w:r>
    </w:p>
    <w:p w:rsidR="00B33816" w:rsidRDefault="00A2464A" w:rsidP="007B4CF9">
      <w:pPr>
        <w:spacing w:line="500" w:lineRule="exact"/>
        <w:ind w:leftChars="200" w:left="420"/>
        <w:rPr>
          <w:rFonts w:ascii="楷体" w:eastAsia="楷体" w:hAnsi="楷体" w:cs="楷体"/>
          <w:b/>
          <w:bCs/>
          <w:sz w:val="28"/>
          <w:szCs w:val="28"/>
        </w:rPr>
      </w:pPr>
      <w:r>
        <w:rPr>
          <w:rFonts w:ascii="楷体" w:eastAsia="楷体" w:hAnsi="楷体" w:cs="楷体" w:hint="eastAsia"/>
          <w:b/>
          <w:bCs/>
          <w:sz w:val="28"/>
          <w:szCs w:val="28"/>
        </w:rPr>
        <w:t>（三）培训后审核</w:t>
      </w:r>
    </w:p>
    <w:p w:rsidR="00B33816" w:rsidRDefault="00A2464A">
      <w:pPr>
        <w:pStyle w:val="a3"/>
        <w:adjustRightInd w:val="0"/>
        <w:spacing w:line="500" w:lineRule="exact"/>
        <w:ind w:firstLineChars="200" w:firstLine="560"/>
        <w:jc w:val="both"/>
        <w:rPr>
          <w:rFonts w:ascii="仿宋_GB2312" w:eastAsia="仿宋_GB2312" w:hAnsi="仿宋_GB2312" w:cs="仿宋_GB2312"/>
          <w:b w:val="0"/>
          <w:bCs w:val="0"/>
          <w:sz w:val="28"/>
          <w:szCs w:val="28"/>
        </w:rPr>
      </w:pPr>
      <w:r>
        <w:rPr>
          <w:rFonts w:ascii="仿宋_GB2312" w:eastAsia="仿宋_GB2312" w:hAnsi="仿宋_GB2312" w:cs="仿宋_GB2312" w:hint="eastAsia"/>
          <w:b w:val="0"/>
          <w:bCs w:val="0"/>
          <w:sz w:val="28"/>
          <w:szCs w:val="28"/>
        </w:rPr>
        <w:t>培训</w:t>
      </w:r>
      <w:r>
        <w:rPr>
          <w:rFonts w:ascii="仿宋_GB2312" w:eastAsia="仿宋_GB2312" w:hAnsi="仿宋_GB2312" w:cs="仿宋_GB2312" w:hint="eastAsia"/>
          <w:b w:val="0"/>
          <w:bCs w:val="0"/>
          <w:sz w:val="28"/>
          <w:szCs w:val="28"/>
        </w:rPr>
        <w:t>结束后</w:t>
      </w:r>
      <w:r>
        <w:rPr>
          <w:rFonts w:ascii="仿宋_GB2312" w:eastAsia="仿宋_GB2312" w:hAnsi="仿宋_GB2312" w:cs="仿宋_GB2312" w:hint="eastAsia"/>
          <w:b w:val="0"/>
          <w:bCs w:val="0"/>
          <w:sz w:val="28"/>
          <w:szCs w:val="28"/>
        </w:rPr>
        <w:t>20</w:t>
      </w:r>
      <w:r>
        <w:rPr>
          <w:rFonts w:ascii="仿宋_GB2312" w:eastAsia="仿宋_GB2312" w:hAnsi="仿宋_GB2312" w:cs="仿宋_GB2312" w:hint="eastAsia"/>
          <w:b w:val="0"/>
          <w:bCs w:val="0"/>
          <w:sz w:val="28"/>
          <w:szCs w:val="28"/>
        </w:rPr>
        <w:t>个工作日内，</w:t>
      </w:r>
      <w:r>
        <w:rPr>
          <w:rFonts w:ascii="仿宋_GB2312" w:eastAsia="仿宋_GB2312" w:hAnsi="仿宋_GB2312" w:cs="仿宋_GB2312" w:hint="eastAsia"/>
          <w:b w:val="0"/>
          <w:bCs w:val="0"/>
          <w:sz w:val="28"/>
          <w:szCs w:val="28"/>
        </w:rPr>
        <w:t>由基地</w:t>
      </w:r>
      <w:r>
        <w:rPr>
          <w:rFonts w:ascii="仿宋_GB2312" w:eastAsia="仿宋_GB2312" w:hAnsi="仿宋_GB2312" w:cs="仿宋_GB2312" w:hint="eastAsia"/>
          <w:b w:val="0"/>
          <w:bCs w:val="0"/>
          <w:sz w:val="28"/>
          <w:szCs w:val="28"/>
        </w:rPr>
        <w:t>将</w:t>
      </w:r>
      <w:r>
        <w:rPr>
          <w:rFonts w:ascii="仿宋_GB2312" w:eastAsia="仿宋_GB2312" w:hAnsi="仿宋_GB2312" w:cs="仿宋_GB2312" w:hint="eastAsia"/>
          <w:b w:val="0"/>
          <w:bCs w:val="0"/>
          <w:sz w:val="28"/>
          <w:szCs w:val="28"/>
        </w:rPr>
        <w:t>培训</w:t>
      </w:r>
      <w:r>
        <w:rPr>
          <w:rFonts w:ascii="仿宋_GB2312" w:eastAsia="仿宋_GB2312" w:hAnsi="仿宋_GB2312" w:cs="仿宋_GB2312" w:hint="eastAsia"/>
          <w:b w:val="0"/>
          <w:bCs w:val="0"/>
          <w:sz w:val="28"/>
          <w:szCs w:val="28"/>
        </w:rPr>
        <w:t>总结报告、</w:t>
      </w:r>
      <w:r>
        <w:rPr>
          <w:rFonts w:ascii="仿宋_GB2312" w:eastAsia="仿宋_GB2312" w:hint="eastAsia"/>
          <w:b w:val="0"/>
          <w:bCs w:val="0"/>
          <w:sz w:val="28"/>
          <w:szCs w:val="28"/>
        </w:rPr>
        <w:t>继续教育学时登记管理学员信息表</w:t>
      </w:r>
      <w:r>
        <w:rPr>
          <w:rFonts w:ascii="仿宋_GB2312" w:eastAsia="仿宋_GB2312" w:hAnsi="仿宋_GB2312" w:cs="仿宋_GB2312" w:hint="eastAsia"/>
          <w:b w:val="0"/>
          <w:bCs w:val="0"/>
          <w:sz w:val="28"/>
          <w:szCs w:val="28"/>
        </w:rPr>
        <w:t>（附件</w:t>
      </w:r>
      <w:r>
        <w:rPr>
          <w:rFonts w:ascii="仿宋_GB2312" w:eastAsia="仿宋_GB2312" w:hAnsi="仿宋_GB2312" w:cs="仿宋_GB2312" w:hint="eastAsia"/>
          <w:b w:val="0"/>
          <w:bCs w:val="0"/>
          <w:sz w:val="28"/>
          <w:szCs w:val="28"/>
        </w:rPr>
        <w:t>3</w:t>
      </w:r>
      <w:r>
        <w:rPr>
          <w:rFonts w:ascii="仿宋_GB2312" w:eastAsia="仿宋_GB2312" w:hAnsi="仿宋_GB2312" w:cs="仿宋_GB2312" w:hint="eastAsia"/>
          <w:b w:val="0"/>
          <w:bCs w:val="0"/>
          <w:sz w:val="28"/>
          <w:szCs w:val="28"/>
        </w:rPr>
        <w:t>）的电子材料提交审核，审核通过后将加盖公章的书面材料报送</w:t>
      </w:r>
      <w:r>
        <w:rPr>
          <w:rFonts w:ascii="仿宋_GB2312" w:eastAsia="仿宋_GB2312" w:hAnsi="仿宋_GB2312" w:cs="仿宋_GB2312" w:hint="eastAsia"/>
          <w:b w:val="0"/>
          <w:bCs w:val="0"/>
          <w:sz w:val="28"/>
          <w:szCs w:val="28"/>
        </w:rPr>
        <w:t>市人力社保局</w:t>
      </w:r>
      <w:r>
        <w:rPr>
          <w:rFonts w:ascii="仿宋_GB2312" w:eastAsia="仿宋_GB2312" w:hAnsi="仿宋_GB2312" w:cs="仿宋_GB2312" w:hint="eastAsia"/>
          <w:b w:val="0"/>
          <w:bCs w:val="0"/>
          <w:sz w:val="28"/>
          <w:szCs w:val="28"/>
        </w:rPr>
        <w:t>。</w:t>
      </w:r>
    </w:p>
    <w:p w:rsidR="00B33816" w:rsidRDefault="00B33816">
      <w:pPr>
        <w:spacing w:line="500" w:lineRule="exact"/>
        <w:ind w:firstLineChars="200" w:firstLine="560"/>
        <w:rPr>
          <w:rFonts w:ascii="黑体" w:eastAsia="黑体" w:hAnsi="黑体" w:cs="黑体"/>
          <w:sz w:val="28"/>
          <w:szCs w:val="28"/>
        </w:rPr>
      </w:pPr>
    </w:p>
    <w:p w:rsidR="00B33816" w:rsidRDefault="00A2464A">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三</w:t>
      </w:r>
      <w:r>
        <w:rPr>
          <w:rFonts w:ascii="黑体" w:eastAsia="黑体" w:hAnsi="黑体" w:cs="黑体" w:hint="eastAsia"/>
          <w:sz w:val="28"/>
          <w:szCs w:val="28"/>
        </w:rPr>
        <w:t>、</w:t>
      </w:r>
      <w:r>
        <w:rPr>
          <w:rFonts w:ascii="黑体" w:eastAsia="黑体" w:hAnsi="黑体" w:cs="黑体" w:hint="eastAsia"/>
          <w:sz w:val="28"/>
          <w:szCs w:val="28"/>
        </w:rPr>
        <w:t>其他相关</w:t>
      </w:r>
      <w:r>
        <w:rPr>
          <w:rFonts w:ascii="黑体" w:eastAsia="黑体" w:hAnsi="黑体" w:cs="黑体" w:hint="eastAsia"/>
          <w:sz w:val="28"/>
          <w:szCs w:val="28"/>
        </w:rPr>
        <w:t>要求</w:t>
      </w:r>
    </w:p>
    <w:p w:rsidR="00B33816" w:rsidRDefault="00A2464A">
      <w:pPr>
        <w:spacing w:line="500" w:lineRule="exact"/>
        <w:ind w:firstLineChars="200" w:firstLine="562"/>
        <w:rPr>
          <w:rFonts w:ascii="仿宋_GB2312" w:eastAsia="仿宋_GB2312" w:hAnsi="仿宋_GB2312" w:cs="仿宋_GB2312"/>
          <w:sz w:val="28"/>
          <w:szCs w:val="28"/>
        </w:rPr>
      </w:pPr>
      <w:r>
        <w:rPr>
          <w:rFonts w:ascii="楷体" w:eastAsia="楷体" w:hAnsi="楷体" w:cs="楷体" w:hint="eastAsia"/>
          <w:b/>
          <w:bCs/>
          <w:sz w:val="28"/>
          <w:szCs w:val="28"/>
        </w:rPr>
        <w:t>（一）认真组织实施。</w:t>
      </w:r>
      <w:r>
        <w:rPr>
          <w:rFonts w:ascii="仿宋_GB2312" w:eastAsia="仿宋_GB2312" w:hAnsi="仿宋_GB2312" w:cs="仿宋_GB2312" w:hint="eastAsia"/>
          <w:sz w:val="28"/>
          <w:szCs w:val="28"/>
        </w:rPr>
        <w:t>各</w:t>
      </w:r>
      <w:r>
        <w:rPr>
          <w:rFonts w:ascii="仿宋_GB2312" w:eastAsia="仿宋_GB2312" w:hAnsi="仿宋_GB2312" w:cs="仿宋_GB2312" w:hint="eastAsia"/>
          <w:sz w:val="28"/>
          <w:szCs w:val="28"/>
        </w:rPr>
        <w:t>基地</w:t>
      </w:r>
      <w:r>
        <w:rPr>
          <w:rFonts w:ascii="仿宋_GB2312" w:eastAsia="仿宋_GB2312" w:hAnsi="仿宋_GB2312" w:cs="仿宋_GB2312" w:hint="eastAsia"/>
          <w:sz w:val="28"/>
          <w:szCs w:val="28"/>
        </w:rPr>
        <w:t>要严格按计划实施</w:t>
      </w:r>
      <w:r>
        <w:rPr>
          <w:rFonts w:ascii="仿宋_GB2312" w:eastAsia="仿宋_GB2312" w:hAnsi="仿宋_GB2312" w:cs="仿宋_GB2312" w:hint="eastAsia"/>
          <w:sz w:val="28"/>
          <w:szCs w:val="28"/>
        </w:rPr>
        <w:t>培训工作</w:t>
      </w:r>
      <w:r>
        <w:rPr>
          <w:rFonts w:ascii="仿宋_GB2312" w:eastAsia="仿宋_GB2312" w:hAnsi="仿宋_GB2312" w:cs="仿宋_GB2312" w:hint="eastAsia"/>
          <w:sz w:val="28"/>
          <w:szCs w:val="28"/>
        </w:rPr>
        <w:t>，不得随意调整变更</w:t>
      </w:r>
      <w:r>
        <w:rPr>
          <w:rFonts w:ascii="仿宋_GB2312" w:eastAsia="仿宋_GB2312" w:hAnsi="仿宋_GB2312" w:cs="仿宋_GB2312" w:hint="eastAsia"/>
          <w:sz w:val="28"/>
          <w:szCs w:val="28"/>
        </w:rPr>
        <w:t>培训</w:t>
      </w:r>
      <w:r>
        <w:rPr>
          <w:rFonts w:ascii="仿宋_GB2312" w:eastAsia="仿宋_GB2312" w:hAnsi="仿宋_GB2312" w:cs="仿宋_GB2312" w:hint="eastAsia"/>
          <w:sz w:val="28"/>
          <w:szCs w:val="28"/>
        </w:rPr>
        <w:t>内容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如有关事项发生变化，请提前报送情况说明。</w:t>
      </w:r>
    </w:p>
    <w:p w:rsidR="00B33816" w:rsidRDefault="00A2464A">
      <w:pPr>
        <w:spacing w:line="500" w:lineRule="exact"/>
        <w:ind w:firstLineChars="200" w:firstLine="562"/>
        <w:rPr>
          <w:rFonts w:ascii="仿宋_GB2312" w:eastAsia="仿宋_GB2312" w:hAnsi="仿宋_GB2312" w:cs="仿宋_GB2312"/>
          <w:b/>
          <w:bCs/>
          <w:sz w:val="28"/>
          <w:szCs w:val="28"/>
        </w:rPr>
      </w:pPr>
      <w:r>
        <w:rPr>
          <w:rFonts w:ascii="楷体" w:eastAsia="楷体" w:hAnsi="楷体" w:cs="楷体" w:hint="eastAsia"/>
          <w:b/>
          <w:bCs/>
          <w:sz w:val="28"/>
          <w:szCs w:val="28"/>
        </w:rPr>
        <w:t>（</w:t>
      </w:r>
      <w:r>
        <w:rPr>
          <w:rFonts w:ascii="楷体" w:eastAsia="楷体" w:hAnsi="楷体" w:cs="楷体" w:hint="eastAsia"/>
          <w:b/>
          <w:bCs/>
          <w:sz w:val="28"/>
          <w:szCs w:val="28"/>
        </w:rPr>
        <w:t>二</w:t>
      </w:r>
      <w:r>
        <w:rPr>
          <w:rFonts w:ascii="楷体" w:eastAsia="楷体" w:hAnsi="楷体" w:cs="楷体" w:hint="eastAsia"/>
          <w:b/>
          <w:bCs/>
          <w:sz w:val="28"/>
          <w:szCs w:val="28"/>
        </w:rPr>
        <w:t>）严肃培训纪律。</w:t>
      </w:r>
      <w:r>
        <w:rPr>
          <w:rFonts w:ascii="仿宋_GB2312" w:eastAsia="仿宋_GB2312" w:hAnsi="仿宋_GB2312" w:cs="仿宋_GB2312" w:hint="eastAsia"/>
          <w:sz w:val="28"/>
          <w:szCs w:val="28"/>
        </w:rPr>
        <w:t>各</w:t>
      </w:r>
      <w:r>
        <w:rPr>
          <w:rFonts w:ascii="仿宋_GB2312" w:eastAsia="仿宋_GB2312" w:hAnsi="仿宋_GB2312" w:cs="仿宋_GB2312" w:hint="eastAsia"/>
          <w:sz w:val="28"/>
          <w:szCs w:val="28"/>
        </w:rPr>
        <w:t>基地</w:t>
      </w:r>
      <w:r>
        <w:rPr>
          <w:rFonts w:ascii="仿宋_GB2312" w:eastAsia="仿宋_GB2312" w:hAnsi="仿宋_GB2312" w:cs="仿宋_GB2312" w:hint="eastAsia"/>
          <w:sz w:val="28"/>
          <w:szCs w:val="28"/>
        </w:rPr>
        <w:t>要加强</w:t>
      </w:r>
      <w:r>
        <w:rPr>
          <w:rFonts w:ascii="仿宋_GB2312" w:eastAsia="仿宋_GB2312" w:hAnsi="仿宋_GB2312" w:cs="仿宋_GB2312" w:hint="eastAsia"/>
          <w:sz w:val="28"/>
          <w:szCs w:val="28"/>
        </w:rPr>
        <w:t>培训</w:t>
      </w:r>
      <w:r>
        <w:rPr>
          <w:rFonts w:ascii="仿宋_GB2312" w:eastAsia="仿宋_GB2312" w:hAnsi="仿宋_GB2312" w:cs="仿宋_GB2312" w:hint="eastAsia"/>
          <w:sz w:val="28"/>
          <w:szCs w:val="28"/>
        </w:rPr>
        <w:t>期间的学员管理，营造良好的学习氛围，务求</w:t>
      </w:r>
      <w:r>
        <w:rPr>
          <w:rFonts w:ascii="仿宋_GB2312" w:eastAsia="仿宋_GB2312" w:hAnsi="仿宋_GB2312" w:cs="仿宋_GB2312" w:hint="eastAsia"/>
          <w:sz w:val="28"/>
          <w:szCs w:val="28"/>
        </w:rPr>
        <w:t>培训</w:t>
      </w:r>
      <w:r>
        <w:rPr>
          <w:rFonts w:ascii="仿宋_GB2312" w:eastAsia="仿宋_GB2312" w:hAnsi="仿宋_GB2312" w:cs="仿宋_GB2312" w:hint="eastAsia"/>
          <w:sz w:val="28"/>
          <w:szCs w:val="28"/>
        </w:rPr>
        <w:t>实效。</w:t>
      </w:r>
      <w:r>
        <w:rPr>
          <w:rFonts w:ascii="仿宋_GB2312" w:eastAsia="仿宋_GB2312" w:hAnsi="仿宋_GB2312" w:cs="仿宋_GB2312" w:hint="eastAsia"/>
          <w:sz w:val="28"/>
          <w:szCs w:val="28"/>
        </w:rPr>
        <w:t>如有弄虚作假，一经发现，限期整改，情节严重的，酌情撤消继续教育培训资格。</w:t>
      </w:r>
    </w:p>
    <w:p w:rsidR="00B33816" w:rsidRDefault="00B33816">
      <w:pPr>
        <w:jc w:val="center"/>
        <w:textAlignment w:val="baseline"/>
        <w:rPr>
          <w:rFonts w:ascii="黑体" w:eastAsia="黑体" w:hAnsi="黑体" w:cs="黑体"/>
          <w:bCs/>
          <w:color w:val="000000"/>
          <w:sz w:val="28"/>
          <w:szCs w:val="28"/>
          <w:shd w:val="clear" w:color="auto" w:fill="FFFFFF"/>
        </w:rPr>
      </w:pPr>
    </w:p>
    <w:p w:rsidR="00B33816" w:rsidRDefault="00B33816">
      <w:pPr>
        <w:jc w:val="center"/>
        <w:textAlignment w:val="baseline"/>
        <w:rPr>
          <w:rFonts w:ascii="黑体" w:eastAsia="黑体" w:hAnsi="黑体" w:cs="黑体"/>
          <w:bCs/>
          <w:color w:val="000000"/>
          <w:sz w:val="28"/>
          <w:szCs w:val="28"/>
          <w:shd w:val="clear" w:color="auto" w:fill="FFFFFF"/>
        </w:rPr>
      </w:pPr>
    </w:p>
    <w:p w:rsidR="00B33816" w:rsidRDefault="00B33816">
      <w:pPr>
        <w:jc w:val="center"/>
        <w:textAlignment w:val="baseline"/>
        <w:rPr>
          <w:rFonts w:ascii="黑体" w:eastAsia="黑体" w:hAnsi="黑体" w:cs="黑体"/>
          <w:bCs/>
          <w:color w:val="000000"/>
          <w:sz w:val="28"/>
          <w:szCs w:val="28"/>
          <w:shd w:val="clear" w:color="auto" w:fill="FFFFFF"/>
        </w:rPr>
      </w:pPr>
    </w:p>
    <w:p w:rsidR="00B33816" w:rsidRDefault="00B33816">
      <w:pPr>
        <w:jc w:val="center"/>
        <w:textAlignment w:val="baseline"/>
        <w:rPr>
          <w:rFonts w:ascii="黑体" w:eastAsia="黑体" w:hAnsi="黑体" w:cs="黑体"/>
          <w:bCs/>
          <w:color w:val="000000"/>
          <w:sz w:val="28"/>
          <w:szCs w:val="28"/>
          <w:shd w:val="clear" w:color="auto" w:fill="FFFFFF"/>
        </w:rPr>
      </w:pPr>
    </w:p>
    <w:p w:rsidR="00B33816" w:rsidRDefault="00B33816">
      <w:pPr>
        <w:jc w:val="center"/>
        <w:textAlignment w:val="baseline"/>
        <w:rPr>
          <w:rFonts w:ascii="黑体" w:eastAsia="黑体" w:hAnsi="黑体" w:cs="黑体"/>
          <w:bCs/>
          <w:color w:val="000000"/>
          <w:sz w:val="28"/>
          <w:szCs w:val="28"/>
          <w:shd w:val="clear" w:color="auto" w:fill="FFFFFF"/>
        </w:rPr>
      </w:pPr>
    </w:p>
    <w:p w:rsidR="00B33816" w:rsidRDefault="00B33816">
      <w:pPr>
        <w:jc w:val="center"/>
        <w:textAlignment w:val="baseline"/>
        <w:rPr>
          <w:rFonts w:ascii="黑体" w:eastAsia="黑体" w:hAnsi="黑体" w:cs="黑体"/>
          <w:bCs/>
          <w:color w:val="000000"/>
          <w:sz w:val="28"/>
          <w:szCs w:val="28"/>
          <w:shd w:val="clear" w:color="auto" w:fill="FFFFFF"/>
        </w:rPr>
      </w:pPr>
    </w:p>
    <w:p w:rsidR="00B33816" w:rsidRDefault="00B33816">
      <w:pPr>
        <w:jc w:val="center"/>
        <w:textAlignment w:val="baseline"/>
        <w:rPr>
          <w:rFonts w:ascii="黑体" w:eastAsia="黑体" w:hAnsi="黑体" w:cs="黑体"/>
          <w:bCs/>
          <w:color w:val="000000"/>
          <w:sz w:val="28"/>
          <w:szCs w:val="28"/>
          <w:shd w:val="clear" w:color="auto" w:fill="FFFFFF"/>
        </w:rPr>
      </w:pPr>
    </w:p>
    <w:p w:rsidR="00B33816" w:rsidRDefault="00B33816">
      <w:pPr>
        <w:jc w:val="center"/>
        <w:textAlignment w:val="baseline"/>
        <w:rPr>
          <w:rFonts w:ascii="黑体" w:eastAsia="黑体" w:hAnsi="黑体" w:cs="黑体"/>
          <w:bCs/>
          <w:color w:val="000000"/>
          <w:sz w:val="28"/>
          <w:szCs w:val="28"/>
          <w:shd w:val="clear" w:color="auto" w:fill="FFFFFF"/>
        </w:rPr>
      </w:pPr>
    </w:p>
    <w:p w:rsidR="00B33816" w:rsidRDefault="00B33816">
      <w:pPr>
        <w:jc w:val="center"/>
        <w:textAlignment w:val="baseline"/>
        <w:rPr>
          <w:rFonts w:ascii="黑体" w:eastAsia="黑体" w:hAnsi="黑体" w:cs="黑体"/>
          <w:bCs/>
          <w:color w:val="000000"/>
          <w:sz w:val="28"/>
          <w:szCs w:val="28"/>
          <w:shd w:val="clear" w:color="auto" w:fill="FFFFFF"/>
        </w:rPr>
      </w:pPr>
    </w:p>
    <w:p w:rsidR="00B33816" w:rsidRDefault="00B33816">
      <w:pPr>
        <w:jc w:val="center"/>
        <w:textAlignment w:val="baseline"/>
        <w:rPr>
          <w:rFonts w:ascii="黑体" w:eastAsia="黑体" w:hAnsi="黑体" w:cs="黑体"/>
          <w:bCs/>
          <w:color w:val="000000"/>
          <w:sz w:val="28"/>
          <w:szCs w:val="28"/>
          <w:shd w:val="clear" w:color="auto" w:fill="FFFFFF"/>
        </w:rPr>
      </w:pPr>
    </w:p>
    <w:p w:rsidR="00B33816" w:rsidRDefault="00B33816">
      <w:pPr>
        <w:jc w:val="center"/>
        <w:textAlignment w:val="baseline"/>
        <w:rPr>
          <w:rFonts w:ascii="黑体" w:eastAsia="黑体" w:hAnsi="黑体" w:cs="黑体"/>
          <w:bCs/>
          <w:color w:val="000000"/>
          <w:sz w:val="28"/>
          <w:szCs w:val="28"/>
          <w:shd w:val="clear" w:color="auto" w:fill="FFFFFF"/>
        </w:rPr>
      </w:pPr>
    </w:p>
    <w:p w:rsidR="00B33816" w:rsidRDefault="00B33816">
      <w:pPr>
        <w:jc w:val="center"/>
        <w:textAlignment w:val="baseline"/>
        <w:rPr>
          <w:rFonts w:ascii="黑体" w:eastAsia="黑体" w:hAnsi="黑体" w:cs="黑体"/>
          <w:bCs/>
          <w:color w:val="000000"/>
          <w:sz w:val="28"/>
          <w:szCs w:val="28"/>
          <w:shd w:val="clear" w:color="auto" w:fill="FFFFFF"/>
        </w:rPr>
      </w:pPr>
    </w:p>
    <w:p w:rsidR="00B33816" w:rsidRDefault="00B33816">
      <w:pPr>
        <w:jc w:val="center"/>
        <w:textAlignment w:val="baseline"/>
        <w:rPr>
          <w:rFonts w:ascii="黑体" w:eastAsia="黑体" w:hAnsi="黑体" w:cs="黑体"/>
          <w:bCs/>
          <w:color w:val="000000"/>
          <w:sz w:val="28"/>
          <w:szCs w:val="28"/>
          <w:shd w:val="clear" w:color="auto" w:fill="FFFFFF"/>
        </w:rPr>
      </w:pPr>
    </w:p>
    <w:p w:rsidR="00B33816" w:rsidRDefault="00B33816">
      <w:pPr>
        <w:jc w:val="center"/>
        <w:textAlignment w:val="baseline"/>
        <w:rPr>
          <w:rFonts w:ascii="黑体" w:eastAsia="黑体" w:hAnsi="黑体" w:cs="黑体"/>
          <w:bCs/>
          <w:color w:val="000000"/>
          <w:sz w:val="28"/>
          <w:szCs w:val="28"/>
          <w:shd w:val="clear" w:color="auto" w:fill="FFFFFF"/>
        </w:rPr>
      </w:pPr>
    </w:p>
    <w:p w:rsidR="00B33816" w:rsidRDefault="00B33816">
      <w:pPr>
        <w:jc w:val="center"/>
        <w:textAlignment w:val="baseline"/>
        <w:rPr>
          <w:rFonts w:ascii="黑体" w:eastAsia="黑体" w:hAnsi="黑体" w:cs="黑体"/>
          <w:bCs/>
          <w:color w:val="000000"/>
          <w:sz w:val="28"/>
          <w:szCs w:val="28"/>
          <w:shd w:val="clear" w:color="auto" w:fill="FFFFFF"/>
        </w:rPr>
      </w:pPr>
    </w:p>
    <w:p w:rsidR="00B33816" w:rsidRDefault="00B33816">
      <w:pPr>
        <w:jc w:val="center"/>
        <w:textAlignment w:val="baseline"/>
        <w:rPr>
          <w:rFonts w:ascii="黑体" w:eastAsia="黑体" w:hAnsi="黑体" w:cs="黑体"/>
          <w:bCs/>
          <w:color w:val="000000"/>
          <w:sz w:val="28"/>
          <w:szCs w:val="28"/>
          <w:shd w:val="clear" w:color="auto" w:fill="FFFFFF"/>
        </w:rPr>
      </w:pPr>
    </w:p>
    <w:p w:rsidR="00B33816" w:rsidRDefault="00B33816">
      <w:pPr>
        <w:jc w:val="center"/>
        <w:textAlignment w:val="baseline"/>
        <w:rPr>
          <w:rFonts w:ascii="黑体" w:eastAsia="黑体" w:hAnsi="黑体" w:cs="黑体"/>
          <w:bCs/>
          <w:color w:val="000000"/>
          <w:sz w:val="28"/>
          <w:szCs w:val="28"/>
          <w:shd w:val="clear" w:color="auto" w:fill="FFFFFF"/>
        </w:rPr>
      </w:pPr>
    </w:p>
    <w:p w:rsidR="00B33816" w:rsidRDefault="00B33816">
      <w:pPr>
        <w:jc w:val="center"/>
        <w:textAlignment w:val="baseline"/>
        <w:rPr>
          <w:rFonts w:ascii="黑体" w:eastAsia="黑体" w:hAnsi="黑体" w:cs="黑体"/>
          <w:bCs/>
          <w:color w:val="000000"/>
          <w:sz w:val="24"/>
          <w:shd w:val="clear" w:color="auto" w:fill="FFFFFF"/>
        </w:rPr>
      </w:pPr>
    </w:p>
    <w:p w:rsidR="00B33816" w:rsidRDefault="00A2464A">
      <w:pPr>
        <w:textAlignment w:val="baseline"/>
        <w:rPr>
          <w:rFonts w:ascii="宋体" w:eastAsia="宋体" w:hAnsi="宋体" w:cs="宋体"/>
          <w:color w:val="000000"/>
          <w:sz w:val="28"/>
          <w:szCs w:val="28"/>
        </w:rPr>
      </w:pPr>
      <w:r>
        <w:rPr>
          <w:rFonts w:ascii="宋体" w:eastAsia="宋体" w:hAnsi="宋体" w:cs="宋体" w:hint="eastAsia"/>
          <w:color w:val="000000"/>
          <w:sz w:val="28"/>
          <w:szCs w:val="28"/>
        </w:rPr>
        <w:lastRenderedPageBreak/>
        <w:t>附件</w:t>
      </w:r>
      <w:r>
        <w:rPr>
          <w:rFonts w:ascii="宋体" w:eastAsia="宋体" w:hAnsi="宋体" w:cs="宋体" w:hint="eastAsia"/>
          <w:color w:val="000000"/>
          <w:sz w:val="28"/>
          <w:szCs w:val="28"/>
        </w:rPr>
        <w:t>2</w:t>
      </w:r>
    </w:p>
    <w:p w:rsidR="00B33816" w:rsidRDefault="00A2464A">
      <w:pPr>
        <w:jc w:val="center"/>
        <w:textAlignment w:val="baseline"/>
        <w:rPr>
          <w:rFonts w:ascii="黑体" w:eastAsia="黑体" w:hAnsi="黑体" w:cs="黑体"/>
          <w:bCs/>
          <w:color w:val="000000"/>
          <w:sz w:val="32"/>
          <w:szCs w:val="32"/>
        </w:rPr>
      </w:pPr>
      <w:r>
        <w:rPr>
          <w:rFonts w:ascii="黑体" w:eastAsia="黑体" w:hAnsi="黑体" w:cs="黑体" w:hint="eastAsia"/>
          <w:bCs/>
          <w:color w:val="000000"/>
          <w:sz w:val="32"/>
          <w:szCs w:val="32"/>
          <w:shd w:val="clear" w:color="auto" w:fill="FFFFFF"/>
        </w:rPr>
        <w:t>职称评定专业对照表</w:t>
      </w:r>
    </w:p>
    <w:p w:rsidR="00B33816" w:rsidRDefault="00A2464A">
      <w:pPr>
        <w:pStyle w:val="a6"/>
        <w:widowControl/>
        <w:spacing w:before="120" w:beforeAutospacing="0" w:after="0" w:afterAutospacing="0" w:line="360" w:lineRule="auto"/>
        <w:textAlignment w:val="baseline"/>
        <w:rPr>
          <w:rFonts w:ascii="黑体" w:eastAsia="黑体" w:hAnsi="黑体" w:cs="黑体"/>
          <w:bCs/>
          <w:color w:val="000000"/>
        </w:rPr>
      </w:pPr>
      <w:r>
        <w:rPr>
          <w:rFonts w:ascii="黑体" w:eastAsia="黑体" w:hAnsi="黑体" w:cs="黑体" w:hint="eastAsia"/>
          <w:bCs/>
          <w:color w:val="000000"/>
          <w:sz w:val="27"/>
          <w:szCs w:val="27"/>
          <w:shd w:val="clear" w:color="auto" w:fill="FFFFFF"/>
        </w:rPr>
        <w:t>1</w:t>
      </w:r>
      <w:r>
        <w:rPr>
          <w:rFonts w:ascii="黑体" w:eastAsia="黑体" w:hAnsi="黑体" w:cs="黑体" w:hint="eastAsia"/>
          <w:bCs/>
          <w:color w:val="000000"/>
          <w:sz w:val="27"/>
          <w:szCs w:val="27"/>
          <w:shd w:val="clear" w:color="auto" w:fill="FFFFFF"/>
        </w:rPr>
        <w:t>、建设工程专业分类：</w:t>
      </w:r>
    </w:p>
    <w:p w:rsidR="00B33816" w:rsidRDefault="00A2464A">
      <w:pPr>
        <w:pStyle w:val="a6"/>
        <w:widowControl/>
        <w:spacing w:before="120" w:beforeAutospacing="0" w:after="0" w:afterAutospacing="0" w:line="360" w:lineRule="auto"/>
        <w:textAlignment w:val="baseline"/>
        <w:rPr>
          <w:color w:val="000000"/>
        </w:rPr>
      </w:pPr>
      <w:r>
        <w:rPr>
          <w:rFonts w:ascii="Arial" w:hAnsi="Arial" w:cs="Arial"/>
          <w:color w:val="000000"/>
          <w:shd w:val="clear" w:color="auto" w:fill="FFFFFF"/>
        </w:rPr>
        <w:t>可申报专业：岩土工程、给排水暖通工程、建筑工程管理、建筑施工、建筑电气（建筑智</w:t>
      </w:r>
      <w:r>
        <w:rPr>
          <w:rFonts w:ascii="Arial" w:hAnsi="Arial" w:cs="Arial"/>
          <w:color w:val="000000"/>
          <w:shd w:val="clear" w:color="auto" w:fill="FFFFFF"/>
        </w:rPr>
        <w:t xml:space="preserve"> </w:t>
      </w:r>
      <w:r>
        <w:rPr>
          <w:rFonts w:ascii="Arial" w:hAnsi="Arial" w:cs="Arial"/>
          <w:color w:val="000000"/>
          <w:shd w:val="clear" w:color="auto" w:fill="FFFFFF"/>
        </w:rPr>
        <w:t>能化）、建筑设计、建筑结构、建筑装饰、建筑机械、建筑材料、风景园林（景</w:t>
      </w:r>
      <w:r>
        <w:rPr>
          <w:rFonts w:ascii="Arial" w:hAnsi="Arial" w:cs="Arial"/>
          <w:color w:val="000000"/>
          <w:shd w:val="clear" w:color="auto" w:fill="FFFFFF"/>
        </w:rPr>
        <w:t xml:space="preserve"> </w:t>
      </w:r>
      <w:r>
        <w:rPr>
          <w:rFonts w:ascii="Arial" w:hAnsi="Arial" w:cs="Arial"/>
          <w:color w:val="000000"/>
          <w:shd w:val="clear" w:color="auto" w:fill="FFFFFF"/>
        </w:rPr>
        <w:t>观设计）、工程造价、市政道路（桥梁）、工程勘察、燃气工程、白蚁防治，</w:t>
      </w:r>
      <w:r>
        <w:rPr>
          <w:rFonts w:ascii="Arial" w:hAnsi="Arial" w:cs="Arial"/>
          <w:color w:val="000000"/>
          <w:shd w:val="clear" w:color="auto" w:fill="FFFFFF"/>
        </w:rPr>
        <w:t xml:space="preserve">17 </w:t>
      </w:r>
      <w:r>
        <w:rPr>
          <w:rFonts w:ascii="Arial" w:hAnsi="Arial" w:cs="Arial"/>
          <w:color w:val="000000"/>
          <w:shd w:val="clear" w:color="auto" w:fill="FFFFFF"/>
        </w:rPr>
        <w:t>个专业。</w:t>
      </w:r>
    </w:p>
    <w:p w:rsidR="00B33816" w:rsidRDefault="00A2464A">
      <w:pPr>
        <w:pStyle w:val="a6"/>
        <w:widowControl/>
        <w:spacing w:before="120" w:beforeAutospacing="0" w:after="0" w:afterAutospacing="0" w:line="360" w:lineRule="auto"/>
        <w:textAlignment w:val="baseline"/>
        <w:rPr>
          <w:rFonts w:ascii="黑体" w:eastAsia="黑体" w:hAnsi="黑体" w:cs="黑体"/>
          <w:bCs/>
          <w:color w:val="000000"/>
          <w:sz w:val="27"/>
          <w:szCs w:val="27"/>
          <w:shd w:val="clear" w:color="auto" w:fill="FFFFFF"/>
        </w:rPr>
      </w:pPr>
      <w:r>
        <w:rPr>
          <w:rFonts w:ascii="黑体" w:eastAsia="黑体" w:hAnsi="黑体" w:cs="黑体"/>
          <w:bCs/>
          <w:color w:val="000000"/>
          <w:sz w:val="27"/>
          <w:szCs w:val="27"/>
          <w:shd w:val="clear" w:color="auto" w:fill="FFFFFF"/>
        </w:rPr>
        <w:t>2</w:t>
      </w:r>
      <w:r>
        <w:rPr>
          <w:rFonts w:ascii="黑体" w:eastAsia="黑体" w:hAnsi="黑体" w:cs="黑体"/>
          <w:bCs/>
          <w:color w:val="000000"/>
          <w:sz w:val="27"/>
          <w:szCs w:val="27"/>
          <w:shd w:val="clear" w:color="auto" w:fill="FFFFFF"/>
        </w:rPr>
        <w:t>、机电制造专业分类</w:t>
      </w:r>
      <w:r>
        <w:rPr>
          <w:rFonts w:ascii="黑体" w:eastAsia="黑体" w:hAnsi="黑体" w:cs="黑体"/>
          <w:bCs/>
          <w:color w:val="000000"/>
          <w:sz w:val="27"/>
          <w:szCs w:val="27"/>
          <w:shd w:val="clear" w:color="auto" w:fill="FFFFFF"/>
        </w:rPr>
        <w:t xml:space="preserve"> </w:t>
      </w:r>
      <w:r>
        <w:rPr>
          <w:rFonts w:ascii="黑体" w:eastAsia="黑体" w:hAnsi="黑体" w:cs="黑体"/>
          <w:bCs/>
          <w:color w:val="000000"/>
          <w:sz w:val="27"/>
          <w:szCs w:val="27"/>
          <w:shd w:val="clear" w:color="auto" w:fill="FFFFFF"/>
        </w:rPr>
        <w:t>：</w:t>
      </w:r>
    </w:p>
    <w:p w:rsidR="00B33816" w:rsidRDefault="00A2464A">
      <w:pPr>
        <w:pStyle w:val="a6"/>
        <w:widowControl/>
        <w:spacing w:before="120" w:beforeAutospacing="0" w:after="0" w:afterAutospacing="0" w:line="360" w:lineRule="auto"/>
        <w:textAlignment w:val="baseline"/>
        <w:rPr>
          <w:color w:val="000000"/>
        </w:rPr>
      </w:pPr>
      <w:r>
        <w:rPr>
          <w:rFonts w:ascii="Arial" w:hAnsi="Arial" w:cs="Arial"/>
          <w:color w:val="000000"/>
          <w:shd w:val="clear" w:color="auto" w:fill="FFFFFF"/>
        </w:rPr>
        <w:t>可申报专业：技术开发、设计开发、生产制造、系统集成、技术服务；</w:t>
      </w:r>
    </w:p>
    <w:p w:rsidR="00B33816" w:rsidRDefault="00A2464A">
      <w:pPr>
        <w:pStyle w:val="a6"/>
        <w:widowControl/>
        <w:spacing w:before="120" w:beforeAutospacing="0" w:after="0" w:afterAutospacing="0" w:line="360" w:lineRule="auto"/>
        <w:textAlignment w:val="baseline"/>
        <w:rPr>
          <w:color w:val="000000"/>
        </w:rPr>
      </w:pPr>
      <w:r>
        <w:rPr>
          <w:rFonts w:ascii="Arial" w:hAnsi="Arial" w:cs="Arial"/>
          <w:b/>
          <w:color w:val="000000"/>
          <w:sz w:val="27"/>
          <w:szCs w:val="27"/>
          <w:shd w:val="clear" w:color="auto" w:fill="FFFFFF"/>
        </w:rPr>
        <w:t>技术开发</w:t>
      </w:r>
      <w:r>
        <w:rPr>
          <w:rFonts w:ascii="Arial" w:hAnsi="Arial" w:cs="Arial"/>
          <w:color w:val="000000"/>
          <w:shd w:val="clear" w:color="auto" w:fill="FFFFFF"/>
        </w:rPr>
        <w:t>：从事基础性共性机电技术研究、产品开发前期技术研究和概念产品研究开发的专业技术人员。</w:t>
      </w:r>
    </w:p>
    <w:p w:rsidR="00B33816" w:rsidRDefault="00A2464A">
      <w:pPr>
        <w:pStyle w:val="a6"/>
        <w:widowControl/>
        <w:spacing w:before="120" w:beforeAutospacing="0" w:after="0" w:afterAutospacing="0" w:line="360" w:lineRule="auto"/>
        <w:textAlignment w:val="baseline"/>
        <w:rPr>
          <w:color w:val="000000"/>
        </w:rPr>
      </w:pPr>
      <w:r>
        <w:rPr>
          <w:rFonts w:ascii="Arial" w:hAnsi="Arial" w:cs="Arial"/>
          <w:b/>
          <w:color w:val="000000"/>
          <w:sz w:val="27"/>
          <w:szCs w:val="27"/>
          <w:shd w:val="clear" w:color="auto" w:fill="FFFFFF"/>
        </w:rPr>
        <w:t>设计开发</w:t>
      </w:r>
      <w:r>
        <w:rPr>
          <w:rFonts w:ascii="Arial" w:hAnsi="Arial" w:cs="Arial"/>
          <w:color w:val="000000"/>
          <w:shd w:val="clear" w:color="auto" w:fill="FFFFFF"/>
        </w:rPr>
        <w:t>：从事机电科技开发研究、机电科技成果推广、机电科技成果产业化、机电产品标准研究和制定以及与之对应的技术创新和技术管理工作的专业技术人员。</w:t>
      </w:r>
    </w:p>
    <w:p w:rsidR="00B33816" w:rsidRDefault="00A2464A">
      <w:pPr>
        <w:pStyle w:val="a6"/>
        <w:widowControl/>
        <w:spacing w:before="120" w:beforeAutospacing="0" w:after="0" w:afterAutospacing="0" w:line="360" w:lineRule="auto"/>
        <w:textAlignment w:val="baseline"/>
        <w:rPr>
          <w:color w:val="000000"/>
        </w:rPr>
      </w:pPr>
      <w:r>
        <w:rPr>
          <w:rFonts w:ascii="Arial" w:hAnsi="Arial" w:cs="Arial"/>
          <w:b/>
          <w:color w:val="000000"/>
          <w:sz w:val="27"/>
          <w:szCs w:val="27"/>
          <w:shd w:val="clear" w:color="auto" w:fill="FFFFFF"/>
        </w:rPr>
        <w:t>生产制造</w:t>
      </w:r>
      <w:r>
        <w:rPr>
          <w:rFonts w:ascii="Arial" w:hAnsi="Arial" w:cs="Arial"/>
          <w:color w:val="000000"/>
          <w:shd w:val="clear" w:color="auto" w:fill="FFFFFF"/>
        </w:rPr>
        <w:t>：在机械制造、仪器仪表、电机电器、工具器件、电线电缆、</w:t>
      </w:r>
      <w:r>
        <w:rPr>
          <w:rFonts w:ascii="Arial" w:hAnsi="Arial" w:cs="Arial"/>
          <w:color w:val="000000"/>
          <w:shd w:val="clear" w:color="auto" w:fill="FFFFFF"/>
        </w:rPr>
        <w:t xml:space="preserve"> </w:t>
      </w:r>
      <w:r>
        <w:rPr>
          <w:rFonts w:ascii="Arial" w:hAnsi="Arial" w:cs="Arial"/>
          <w:color w:val="000000"/>
          <w:shd w:val="clear" w:color="auto" w:fill="FFFFFF"/>
        </w:rPr>
        <w:t>电工材料等机电行业生产制造工厂中从事机电产品制造工艺研究设计、生产制造、技术改造以及与之对应的标准制定、技术创新、技术管理工作的专业技术人员。</w:t>
      </w:r>
    </w:p>
    <w:p w:rsidR="00B33816" w:rsidRDefault="00A2464A">
      <w:pPr>
        <w:pStyle w:val="a6"/>
        <w:widowControl/>
        <w:spacing w:before="120" w:beforeAutospacing="0" w:after="0" w:afterAutospacing="0" w:line="360" w:lineRule="auto"/>
        <w:textAlignment w:val="baseline"/>
        <w:rPr>
          <w:color w:val="000000"/>
        </w:rPr>
      </w:pPr>
      <w:r>
        <w:rPr>
          <w:rFonts w:ascii="Arial" w:hAnsi="Arial" w:cs="Arial"/>
          <w:b/>
          <w:color w:val="000000"/>
          <w:sz w:val="27"/>
          <w:szCs w:val="27"/>
          <w:shd w:val="clear" w:color="auto" w:fill="FFFFFF"/>
        </w:rPr>
        <w:t>系统集成</w:t>
      </w:r>
      <w:r>
        <w:rPr>
          <w:rFonts w:ascii="Arial" w:hAnsi="Arial" w:cs="Arial"/>
          <w:color w:val="000000"/>
          <w:shd w:val="clear" w:color="auto" w:fill="FFFFFF"/>
        </w:rPr>
        <w:t>：从事机电设备成套系统设计、成套设备安装调试、机电工程设计、可行性研究、机电工程施工与管理、机电工程监理以及与之对应的标准制定、技术创新、技术管理工作的专业技</w:t>
      </w:r>
      <w:r>
        <w:rPr>
          <w:rFonts w:ascii="Arial" w:hAnsi="Arial" w:cs="Arial"/>
          <w:color w:val="000000"/>
          <w:shd w:val="clear" w:color="auto" w:fill="FFFFFF"/>
        </w:rPr>
        <w:t>术人员。</w:t>
      </w:r>
    </w:p>
    <w:p w:rsidR="00B33816" w:rsidRDefault="00A2464A">
      <w:pPr>
        <w:pStyle w:val="a6"/>
        <w:widowControl/>
        <w:spacing w:before="120" w:beforeAutospacing="0" w:after="0" w:afterAutospacing="0" w:line="360" w:lineRule="auto"/>
        <w:textAlignment w:val="baseline"/>
        <w:rPr>
          <w:rFonts w:ascii="黑体" w:eastAsia="黑体" w:hAnsi="黑体" w:cs="黑体"/>
          <w:bCs/>
          <w:color w:val="000000"/>
          <w:sz w:val="27"/>
          <w:szCs w:val="27"/>
          <w:shd w:val="clear" w:color="auto" w:fill="FFFFFF"/>
        </w:rPr>
      </w:pPr>
      <w:r>
        <w:rPr>
          <w:rFonts w:ascii="Arial" w:hAnsi="Arial" w:cs="Arial"/>
          <w:b/>
          <w:color w:val="000000"/>
          <w:sz w:val="27"/>
          <w:szCs w:val="27"/>
          <w:shd w:val="clear" w:color="auto" w:fill="FFFFFF"/>
        </w:rPr>
        <w:t>技术服务</w:t>
      </w:r>
      <w:r>
        <w:rPr>
          <w:rFonts w:ascii="Arial" w:hAnsi="Arial" w:cs="Arial"/>
          <w:color w:val="000000"/>
          <w:shd w:val="clear" w:color="auto" w:fill="FFFFFF"/>
        </w:rPr>
        <w:t>：从事围绕企业生产制造由人、物料、机器、能源和信息等环节提</w:t>
      </w:r>
      <w:r>
        <w:rPr>
          <w:rFonts w:ascii="Arial" w:hAnsi="Arial" w:cs="Arial"/>
          <w:color w:val="000000"/>
          <w:shd w:val="clear" w:color="auto" w:fill="FFFFFF"/>
        </w:rPr>
        <w:t xml:space="preserve"> </w:t>
      </w:r>
      <w:r>
        <w:rPr>
          <w:rFonts w:ascii="Arial" w:hAnsi="Arial" w:cs="Arial"/>
          <w:color w:val="000000"/>
          <w:shd w:val="clear" w:color="auto" w:fill="FFFFFF"/>
        </w:rPr>
        <w:t>供技术服务专业技术人员。包括标准（规范）和标准化、检验检测、质量和质量控制、设备和设备维修、企业物流、技术中介、环保和职业卫生等技术的专业人员。</w:t>
      </w:r>
    </w:p>
    <w:p w:rsidR="00B33816" w:rsidRDefault="00B33816">
      <w:pPr>
        <w:pStyle w:val="a6"/>
        <w:widowControl/>
        <w:spacing w:before="120" w:beforeAutospacing="0" w:after="0" w:afterAutospacing="0" w:line="360" w:lineRule="auto"/>
        <w:textAlignment w:val="baseline"/>
        <w:rPr>
          <w:rFonts w:ascii="黑体" w:eastAsia="黑体" w:hAnsi="黑体" w:cs="黑体"/>
          <w:bCs/>
          <w:color w:val="000000"/>
          <w:sz w:val="27"/>
          <w:szCs w:val="27"/>
          <w:shd w:val="clear" w:color="auto" w:fill="FFFFFF"/>
        </w:rPr>
      </w:pPr>
    </w:p>
    <w:p w:rsidR="00B33816" w:rsidRDefault="00A2464A">
      <w:pPr>
        <w:pStyle w:val="a6"/>
        <w:widowControl/>
        <w:spacing w:before="120" w:beforeAutospacing="0" w:after="0" w:afterAutospacing="0" w:line="360" w:lineRule="auto"/>
        <w:textAlignment w:val="baseline"/>
        <w:rPr>
          <w:rFonts w:ascii="黑体" w:eastAsia="黑体" w:hAnsi="黑体" w:cs="黑体"/>
          <w:bCs/>
          <w:color w:val="000000"/>
          <w:sz w:val="27"/>
          <w:szCs w:val="27"/>
          <w:shd w:val="clear" w:color="auto" w:fill="FFFFFF"/>
        </w:rPr>
      </w:pPr>
      <w:r>
        <w:rPr>
          <w:rFonts w:ascii="黑体" w:eastAsia="黑体" w:hAnsi="黑体" w:cs="黑体"/>
          <w:bCs/>
          <w:color w:val="000000"/>
          <w:sz w:val="27"/>
          <w:szCs w:val="27"/>
          <w:shd w:val="clear" w:color="auto" w:fill="FFFFFF"/>
        </w:rPr>
        <w:lastRenderedPageBreak/>
        <w:t>3</w:t>
      </w:r>
      <w:r>
        <w:rPr>
          <w:rFonts w:ascii="黑体" w:eastAsia="黑体" w:hAnsi="黑体" w:cs="黑体"/>
          <w:bCs/>
          <w:color w:val="000000"/>
          <w:sz w:val="27"/>
          <w:szCs w:val="27"/>
          <w:shd w:val="clear" w:color="auto" w:fill="FFFFFF"/>
        </w:rPr>
        <w:t>、交通运输专业分类：</w:t>
      </w:r>
    </w:p>
    <w:p w:rsidR="00B33816" w:rsidRDefault="00A2464A">
      <w:pPr>
        <w:pStyle w:val="a6"/>
        <w:widowControl/>
        <w:spacing w:before="120" w:beforeAutospacing="0" w:after="0" w:afterAutospacing="0" w:line="360" w:lineRule="auto"/>
        <w:textAlignment w:val="baseline"/>
        <w:rPr>
          <w:color w:val="000000"/>
        </w:rPr>
      </w:pPr>
      <w:r>
        <w:rPr>
          <w:rFonts w:ascii="Arial" w:hAnsi="Arial" w:cs="Arial"/>
          <w:color w:val="000000"/>
          <w:shd w:val="clear" w:color="auto" w:fill="FFFFFF"/>
        </w:rPr>
        <w:t>可申报专业：规划与设计、交通运输规划、建设与监理、工程勘察、公路工程、桥隧工程、道桥工程、港口航道、与海岸工程、给排水工程、工程景观、岩土工程、交安设施、工程水文、环境保护</w:t>
      </w:r>
      <w:r>
        <w:rPr>
          <w:rFonts w:ascii="Arial" w:hAnsi="Arial" w:cs="Arial"/>
          <w:color w:val="000000"/>
          <w:shd w:val="clear" w:color="auto" w:fill="FFFFFF"/>
        </w:rPr>
        <w:t xml:space="preserve"> </w:t>
      </w:r>
      <w:r>
        <w:rPr>
          <w:rFonts w:ascii="Arial" w:hAnsi="Arial" w:cs="Arial"/>
          <w:color w:val="000000"/>
          <w:shd w:val="clear" w:color="auto" w:fill="FFFFFF"/>
        </w:rPr>
        <w:t>、交通建筑；建设与监理、工程管理、试验检测、工程造价、港口装卸工艺、工程测量；运营与管理、运输与物流管理、船舶工程、海事管理、机电设备、交通信息与控制工程等。</w:t>
      </w:r>
    </w:p>
    <w:p w:rsidR="00B33816" w:rsidRDefault="00A2464A">
      <w:pPr>
        <w:pStyle w:val="a6"/>
        <w:widowControl/>
        <w:spacing w:before="120" w:beforeAutospacing="0" w:after="0" w:afterAutospacing="0" w:line="360" w:lineRule="auto"/>
        <w:textAlignment w:val="baseline"/>
        <w:rPr>
          <w:rFonts w:ascii="黑体" w:eastAsia="黑体" w:hAnsi="黑体" w:cs="黑体"/>
          <w:bCs/>
          <w:color w:val="000000"/>
          <w:sz w:val="27"/>
          <w:szCs w:val="27"/>
          <w:shd w:val="clear" w:color="auto" w:fill="FFFFFF"/>
        </w:rPr>
      </w:pPr>
      <w:r>
        <w:rPr>
          <w:rFonts w:ascii="黑体" w:eastAsia="黑体" w:hAnsi="黑体" w:cs="黑体"/>
          <w:bCs/>
          <w:color w:val="000000"/>
          <w:sz w:val="27"/>
          <w:szCs w:val="27"/>
          <w:shd w:val="clear" w:color="auto" w:fill="FFFFFF"/>
        </w:rPr>
        <w:t>4</w:t>
      </w:r>
      <w:r>
        <w:rPr>
          <w:rFonts w:ascii="黑体" w:eastAsia="黑体" w:hAnsi="黑体" w:cs="黑体"/>
          <w:bCs/>
          <w:color w:val="000000"/>
          <w:sz w:val="27"/>
          <w:szCs w:val="27"/>
          <w:shd w:val="clear" w:color="auto" w:fill="FFFFFF"/>
        </w:rPr>
        <w:t>、质量技术监督工程专业：</w:t>
      </w:r>
    </w:p>
    <w:p w:rsidR="00B33816" w:rsidRDefault="00A2464A">
      <w:pPr>
        <w:pStyle w:val="a6"/>
        <w:widowControl/>
        <w:spacing w:before="120" w:beforeAutospacing="0" w:after="0" w:afterAutospacing="0" w:line="360" w:lineRule="auto"/>
        <w:textAlignment w:val="baseline"/>
        <w:rPr>
          <w:color w:val="000000"/>
        </w:rPr>
      </w:pPr>
      <w:r>
        <w:rPr>
          <w:rFonts w:ascii="Arial" w:hAnsi="Arial" w:cs="Arial"/>
          <w:color w:val="000000"/>
          <w:shd w:val="clear" w:color="auto" w:fill="FFFFFF"/>
        </w:rPr>
        <w:t>可申报专业：计量、标准化、产品质量、特种设备专业</w:t>
      </w:r>
    </w:p>
    <w:p w:rsidR="00B33816" w:rsidRDefault="00A2464A">
      <w:pPr>
        <w:pStyle w:val="a6"/>
        <w:widowControl/>
        <w:spacing w:before="120" w:beforeAutospacing="0" w:after="0" w:afterAutospacing="0" w:line="360" w:lineRule="auto"/>
        <w:textAlignment w:val="baseline"/>
        <w:rPr>
          <w:color w:val="000000"/>
        </w:rPr>
      </w:pPr>
      <w:r>
        <w:rPr>
          <w:rFonts w:ascii="Arial" w:hAnsi="Arial" w:cs="Arial"/>
          <w:b/>
          <w:color w:val="000000"/>
          <w:sz w:val="27"/>
          <w:szCs w:val="27"/>
          <w:shd w:val="clear" w:color="auto" w:fill="FFFFFF"/>
        </w:rPr>
        <w:t>特种设备专业</w:t>
      </w:r>
      <w:r>
        <w:rPr>
          <w:rFonts w:ascii="Arial" w:hAnsi="Arial" w:cs="Arial"/>
          <w:color w:val="000000"/>
          <w:shd w:val="clear" w:color="auto" w:fill="FFFFFF"/>
        </w:rPr>
        <w:t>：从事特种设备的生产（包括设计、制造、安装、改造、修理）、检验检测等工作的企事业单位在职在岗专业技术人员。</w:t>
      </w:r>
    </w:p>
    <w:p w:rsidR="00B33816" w:rsidRDefault="00A2464A">
      <w:pPr>
        <w:pStyle w:val="a6"/>
        <w:widowControl/>
        <w:spacing w:before="120" w:beforeAutospacing="0" w:after="0" w:afterAutospacing="0" w:line="360" w:lineRule="auto"/>
        <w:textAlignment w:val="baseline"/>
        <w:rPr>
          <w:color w:val="000000"/>
        </w:rPr>
      </w:pPr>
      <w:r>
        <w:rPr>
          <w:rFonts w:ascii="Arial" w:hAnsi="Arial" w:cs="Arial"/>
          <w:b/>
          <w:color w:val="000000"/>
          <w:sz w:val="27"/>
          <w:szCs w:val="27"/>
          <w:shd w:val="clear" w:color="auto" w:fill="FFFFFF"/>
        </w:rPr>
        <w:t xml:space="preserve">ps: </w:t>
      </w:r>
      <w:r>
        <w:rPr>
          <w:rFonts w:ascii="Arial" w:hAnsi="Arial" w:cs="Arial"/>
          <w:b/>
          <w:color w:val="000000"/>
          <w:sz w:val="27"/>
          <w:szCs w:val="27"/>
          <w:shd w:val="clear" w:color="auto" w:fill="FFFFFF"/>
        </w:rPr>
        <w:t>杭州市质量、特种设备中级放在一个评委会评审</w:t>
      </w:r>
      <w:r>
        <w:rPr>
          <w:rFonts w:ascii="Arial" w:hAnsi="Arial" w:cs="Arial"/>
          <w:b/>
          <w:color w:val="000000"/>
          <w:sz w:val="27"/>
          <w:szCs w:val="27"/>
          <w:shd w:val="clear" w:color="auto" w:fill="FFFFFF"/>
        </w:rPr>
        <w:t>,</w:t>
      </w:r>
      <w:r>
        <w:rPr>
          <w:rFonts w:ascii="Arial" w:hAnsi="Arial" w:cs="Arial"/>
          <w:b/>
          <w:color w:val="000000"/>
          <w:sz w:val="27"/>
          <w:szCs w:val="27"/>
          <w:shd w:val="clear" w:color="auto" w:fill="FFFFFF"/>
        </w:rPr>
        <w:t>浙江省质量、特种设备高级，有单独评审委员</w:t>
      </w:r>
      <w:r>
        <w:rPr>
          <w:rFonts w:ascii="Arial" w:hAnsi="Arial" w:cs="Arial"/>
          <w:b/>
          <w:color w:val="000000"/>
          <w:sz w:val="27"/>
          <w:szCs w:val="27"/>
          <w:shd w:val="clear" w:color="auto" w:fill="FFFFFF"/>
        </w:rPr>
        <w:t>!</w:t>
      </w:r>
    </w:p>
    <w:p w:rsidR="00B33816" w:rsidRDefault="00A2464A">
      <w:pPr>
        <w:pStyle w:val="a6"/>
        <w:widowControl/>
        <w:spacing w:before="120" w:beforeAutospacing="0" w:after="0" w:afterAutospacing="0" w:line="360" w:lineRule="auto"/>
        <w:textAlignment w:val="baseline"/>
        <w:rPr>
          <w:rFonts w:ascii="黑体" w:eastAsia="黑体" w:hAnsi="黑体" w:cs="黑体"/>
          <w:bCs/>
          <w:color w:val="000000"/>
          <w:sz w:val="27"/>
          <w:szCs w:val="27"/>
          <w:shd w:val="clear" w:color="auto" w:fill="FFFFFF"/>
        </w:rPr>
      </w:pPr>
      <w:r>
        <w:rPr>
          <w:rFonts w:ascii="黑体" w:eastAsia="黑体" w:hAnsi="黑体" w:cs="黑体"/>
          <w:bCs/>
          <w:color w:val="000000"/>
          <w:sz w:val="27"/>
          <w:szCs w:val="27"/>
          <w:shd w:val="clear" w:color="auto" w:fill="FFFFFF"/>
        </w:rPr>
        <w:t>5</w:t>
      </w:r>
      <w:r>
        <w:rPr>
          <w:rFonts w:ascii="黑体" w:eastAsia="黑体" w:hAnsi="黑体" w:cs="黑体"/>
          <w:bCs/>
          <w:color w:val="000000"/>
          <w:sz w:val="27"/>
          <w:szCs w:val="27"/>
          <w:shd w:val="clear" w:color="auto" w:fill="FFFFFF"/>
        </w:rPr>
        <w:t>、轻纺工程技术专业分类：</w:t>
      </w:r>
    </w:p>
    <w:p w:rsidR="00B33816" w:rsidRDefault="00A2464A">
      <w:pPr>
        <w:pStyle w:val="a6"/>
        <w:widowControl/>
        <w:spacing w:before="120" w:beforeAutospacing="0" w:after="0" w:afterAutospacing="0" w:line="360" w:lineRule="auto"/>
        <w:textAlignment w:val="baseline"/>
        <w:rPr>
          <w:color w:val="000000"/>
        </w:rPr>
      </w:pPr>
      <w:r>
        <w:rPr>
          <w:rFonts w:ascii="Arial" w:hAnsi="Arial" w:cs="Arial"/>
          <w:color w:val="000000"/>
          <w:shd w:val="clear" w:color="auto" w:fill="FFFFFF"/>
        </w:rPr>
        <w:t>可申报专业：纺织工程、染整工程</w:t>
      </w:r>
      <w:r>
        <w:rPr>
          <w:rFonts w:ascii="Arial" w:hAnsi="Arial" w:cs="Arial"/>
          <w:color w:val="000000"/>
          <w:shd w:val="clear" w:color="auto" w:fill="FFFFFF"/>
        </w:rPr>
        <w:t>、化学纤维、丝绸工程、针织工程、纺织化纤、农副食品加工、食品制造、酒、饮料和精制茶制造、烟草制品、制浆造纸工程、皮革化学、日用化工、塑料加工、包装工程、木材加工制品、家具制造、文教、工艺美术和体育娱乐用品制造、家用电力器具、非电力家用器具、照明器具、造纸技术、印刷技术、电池。</w:t>
      </w:r>
    </w:p>
    <w:p w:rsidR="00B33816" w:rsidRDefault="00A2464A">
      <w:pPr>
        <w:pStyle w:val="a6"/>
        <w:widowControl/>
        <w:spacing w:before="120" w:beforeAutospacing="0" w:after="0" w:afterAutospacing="0" w:line="360" w:lineRule="auto"/>
        <w:textAlignment w:val="baseline"/>
        <w:rPr>
          <w:rFonts w:ascii="黑体" w:eastAsia="黑体" w:hAnsi="黑体" w:cs="黑体"/>
          <w:bCs/>
          <w:color w:val="000000"/>
          <w:sz w:val="27"/>
          <w:szCs w:val="27"/>
          <w:shd w:val="clear" w:color="auto" w:fill="FFFFFF"/>
        </w:rPr>
      </w:pPr>
      <w:r>
        <w:rPr>
          <w:rFonts w:ascii="黑体" w:eastAsia="黑体" w:hAnsi="黑体" w:cs="黑体"/>
          <w:bCs/>
          <w:color w:val="000000"/>
          <w:sz w:val="27"/>
          <w:szCs w:val="27"/>
          <w:shd w:val="clear" w:color="auto" w:fill="FFFFFF"/>
        </w:rPr>
        <w:t>6</w:t>
      </w:r>
      <w:r>
        <w:rPr>
          <w:rFonts w:ascii="黑体" w:eastAsia="黑体" w:hAnsi="黑体" w:cs="黑体"/>
          <w:bCs/>
          <w:color w:val="000000"/>
          <w:sz w:val="27"/>
          <w:szCs w:val="27"/>
          <w:shd w:val="clear" w:color="auto" w:fill="FFFFFF"/>
        </w:rPr>
        <w:t>、石化工程技术专业分类：</w:t>
      </w:r>
    </w:p>
    <w:p w:rsidR="00B33816" w:rsidRDefault="00A2464A">
      <w:pPr>
        <w:pStyle w:val="a6"/>
        <w:widowControl/>
        <w:spacing w:before="120" w:beforeAutospacing="0" w:after="0" w:afterAutospacing="0" w:line="360" w:lineRule="auto"/>
        <w:textAlignment w:val="baseline"/>
        <w:rPr>
          <w:rFonts w:ascii="宋体" w:eastAsia="宋体" w:hAnsi="宋体" w:cs="宋体"/>
          <w:color w:val="000000"/>
          <w:sz w:val="28"/>
          <w:szCs w:val="28"/>
        </w:rPr>
      </w:pPr>
      <w:r>
        <w:rPr>
          <w:rFonts w:ascii="Arial" w:hAnsi="Arial" w:cs="Arial"/>
          <w:b/>
          <w:color w:val="000000"/>
          <w:sz w:val="27"/>
          <w:szCs w:val="27"/>
          <w:shd w:val="clear" w:color="auto" w:fill="FFFFFF"/>
        </w:rPr>
        <w:t>可申报专业：</w:t>
      </w:r>
      <w:r>
        <w:rPr>
          <w:rFonts w:ascii="Arial" w:hAnsi="Arial" w:cs="Arial"/>
          <w:color w:val="000000"/>
          <w:shd w:val="clear" w:color="auto" w:fill="FFFFFF"/>
        </w:rPr>
        <w:t>生物化工、化学分析、化学热力工程、无机化工、有机化工、材料化工、高分子化工、化学制药、化学工程设计、化工技术研发、化工建设管理、化</w:t>
      </w:r>
      <w:r>
        <w:rPr>
          <w:rFonts w:ascii="Arial" w:hAnsi="Arial" w:cs="Arial"/>
          <w:color w:val="000000"/>
          <w:shd w:val="clear" w:color="auto" w:fill="FFFFFF"/>
        </w:rPr>
        <w:t xml:space="preserve"> </w:t>
      </w:r>
      <w:r>
        <w:rPr>
          <w:rFonts w:ascii="Arial" w:hAnsi="Arial" w:cs="Arial"/>
          <w:color w:val="000000"/>
          <w:shd w:val="clear" w:color="auto" w:fill="FFFFFF"/>
        </w:rPr>
        <w:t>工分析、化工质量管理与标准化、化工产业规划、化工环保技术与管理、化工安全技术与管理、高分子材料与工程、低温制冷工程、腐蚀与防腐工程、化工情报</w:t>
      </w:r>
      <w:r>
        <w:rPr>
          <w:rFonts w:ascii="Arial" w:hAnsi="Arial" w:cs="Arial"/>
          <w:color w:val="000000"/>
          <w:shd w:val="clear" w:color="auto" w:fill="FFFFFF"/>
        </w:rPr>
        <w:t xml:space="preserve"> </w:t>
      </w:r>
      <w:r>
        <w:rPr>
          <w:rFonts w:ascii="Arial" w:hAnsi="Arial" w:cs="Arial"/>
          <w:color w:val="000000"/>
          <w:shd w:val="clear" w:color="auto" w:fill="FFFFFF"/>
        </w:rPr>
        <w:t>信息及化工知识产权、石化工艺技术、石化应用开发及工程设计、石化理化检验和质量管理、石化标准化、石油炼制。</w:t>
      </w:r>
    </w:p>
    <w:p w:rsidR="00B33816" w:rsidRDefault="00A2464A">
      <w:pPr>
        <w:textAlignment w:val="baseline"/>
        <w:rPr>
          <w:rFonts w:ascii="宋体" w:eastAsia="宋体" w:hAnsi="宋体" w:cs="宋体"/>
          <w:color w:val="000000"/>
          <w:sz w:val="28"/>
          <w:szCs w:val="28"/>
        </w:rPr>
      </w:pPr>
      <w:r>
        <w:rPr>
          <w:rFonts w:ascii="宋体" w:eastAsia="宋体" w:hAnsi="宋体" w:cs="宋体" w:hint="eastAsia"/>
          <w:color w:val="000000"/>
          <w:sz w:val="28"/>
          <w:szCs w:val="28"/>
        </w:rPr>
        <w:lastRenderedPageBreak/>
        <w:t>附件</w:t>
      </w:r>
      <w:r>
        <w:rPr>
          <w:rFonts w:ascii="宋体" w:eastAsia="宋体" w:hAnsi="宋体" w:cs="宋体" w:hint="eastAsia"/>
          <w:color w:val="000000"/>
          <w:sz w:val="28"/>
          <w:szCs w:val="28"/>
        </w:rPr>
        <w:t>3</w:t>
      </w:r>
    </w:p>
    <w:p w:rsidR="00B33816" w:rsidRDefault="00A2464A">
      <w:pPr>
        <w:widowControl/>
        <w:ind w:leftChars="-171" w:left="-359" w:firstLineChars="149" w:firstLine="536"/>
        <w:jc w:val="center"/>
        <w:textAlignment w:val="baseline"/>
        <w:rPr>
          <w:rFonts w:ascii="黑体" w:eastAsia="黑体" w:hAnsi="黑体" w:cs="黑体"/>
          <w:color w:val="000000"/>
          <w:kern w:val="0"/>
          <w:sz w:val="36"/>
          <w:szCs w:val="36"/>
        </w:rPr>
      </w:pPr>
      <w:r>
        <w:rPr>
          <w:rFonts w:ascii="黑体" w:eastAsia="黑体" w:hAnsi="黑体" w:cs="黑体" w:hint="eastAsia"/>
          <w:color w:val="000000"/>
          <w:kern w:val="0"/>
          <w:sz w:val="36"/>
          <w:szCs w:val="36"/>
        </w:rPr>
        <w:t>专业技术职务系列名称和分级一览表</w:t>
      </w:r>
    </w:p>
    <w:p w:rsidR="00B33816" w:rsidRDefault="00A2464A">
      <w:pPr>
        <w:pStyle w:val="a6"/>
        <w:widowControl/>
        <w:spacing w:before="120" w:beforeAutospacing="0" w:after="0" w:afterAutospacing="0" w:line="360" w:lineRule="auto"/>
        <w:ind w:firstLineChars="200" w:firstLine="480"/>
        <w:textAlignment w:val="baseline"/>
        <w:rPr>
          <w:rFonts w:ascii="仿宋_GB2312" w:eastAsia="仿宋_GB2312" w:hAnsi="仿宋_GB2312" w:cs="仿宋_GB2312"/>
          <w:color w:val="000000"/>
          <w:shd w:val="clear" w:color="auto" w:fill="FFFFFF"/>
        </w:rPr>
      </w:pPr>
      <w:r>
        <w:rPr>
          <w:rFonts w:ascii="仿宋_GB2312" w:eastAsia="仿宋_GB2312" w:hAnsi="仿宋_GB2312" w:cs="仿宋_GB2312" w:hint="eastAsia"/>
          <w:color w:val="000000"/>
          <w:shd w:val="clear" w:color="auto" w:fill="FFFFFF"/>
        </w:rPr>
        <w:t>目前，专业技术职务共有</w:t>
      </w:r>
      <w:r>
        <w:rPr>
          <w:rFonts w:ascii="仿宋_GB2312" w:eastAsia="仿宋_GB2312" w:hAnsi="仿宋_GB2312" w:cs="仿宋_GB2312" w:hint="eastAsia"/>
          <w:color w:val="000000"/>
          <w:shd w:val="clear" w:color="auto" w:fill="FFFFFF"/>
        </w:rPr>
        <w:t>29</w:t>
      </w:r>
      <w:r>
        <w:rPr>
          <w:rFonts w:ascii="仿宋_GB2312" w:eastAsia="仿宋_GB2312" w:hAnsi="仿宋_GB2312" w:cs="仿宋_GB2312" w:hint="eastAsia"/>
          <w:color w:val="000000"/>
          <w:shd w:val="clear" w:color="auto" w:fill="FFFFFF"/>
        </w:rPr>
        <w:t>个系列。每一专业技术职务又分为高、中、初级三个档次，其中有的系列高级职务又分为正高级和副高级两个层次，有的系列初级职务又分为助理级和员级两个层次。专业技术人员可以根据所学专业、所从事的工作及经历，</w:t>
      </w:r>
      <w:r>
        <w:rPr>
          <w:rFonts w:ascii="仿宋_GB2312" w:eastAsia="仿宋_GB2312" w:hAnsi="仿宋_GB2312" w:cs="仿宋_GB2312" w:hint="eastAsia"/>
          <w:color w:val="000000"/>
          <w:shd w:val="clear" w:color="auto" w:fill="FFFFFF"/>
        </w:rPr>
        <w:t>申请通过评定、考试取得相应职称资格。单位根据需要对专业技术人员进行聘任。</w:t>
      </w:r>
      <w:r>
        <w:rPr>
          <w:rFonts w:ascii="仿宋_GB2312" w:eastAsia="仿宋_GB2312" w:hAnsi="仿宋_GB2312" w:cs="仿宋_GB2312" w:hint="eastAsia"/>
          <w:color w:val="000000"/>
          <w:shd w:val="clear" w:color="auto" w:fill="FFFFFF"/>
        </w:rPr>
        <w:t xml:space="preserve"> </w:t>
      </w:r>
    </w:p>
    <w:p w:rsidR="00B33816" w:rsidRDefault="00A2464A">
      <w:pPr>
        <w:widowControl/>
        <w:spacing w:line="360" w:lineRule="atLeast"/>
        <w:jc w:val="center"/>
        <w:textAlignment w:val="baseline"/>
        <w:rPr>
          <w:rFonts w:ascii="宋体" w:hAnsi="宋体" w:cs="宋体"/>
          <w:color w:val="000000"/>
          <w:kern w:val="0"/>
          <w:sz w:val="24"/>
        </w:rPr>
      </w:pPr>
      <w:r>
        <w:rPr>
          <w:rFonts w:ascii="Arial" w:hAnsi="Arial" w:cs="Arial"/>
          <w:b/>
          <w:bCs/>
          <w:color w:val="000000"/>
          <w:kern w:val="0"/>
          <w:sz w:val="18"/>
          <w:szCs w:val="18"/>
        </w:rPr>
        <w:t> </w:t>
      </w:r>
    </w:p>
    <w:tbl>
      <w:tblPr>
        <w:tblW w:w="91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00"/>
        <w:gridCol w:w="1274"/>
        <w:gridCol w:w="1046"/>
        <w:gridCol w:w="230"/>
        <w:gridCol w:w="230"/>
        <w:gridCol w:w="230"/>
        <w:gridCol w:w="760"/>
        <w:gridCol w:w="230"/>
        <w:gridCol w:w="1316"/>
        <w:gridCol w:w="230"/>
        <w:gridCol w:w="808"/>
        <w:gridCol w:w="533"/>
        <w:gridCol w:w="230"/>
        <w:gridCol w:w="230"/>
        <w:gridCol w:w="315"/>
        <w:gridCol w:w="1003"/>
      </w:tblGrid>
      <w:tr w:rsidR="00B33816">
        <w:trPr>
          <w:jc w:val="center"/>
        </w:trPr>
        <w:tc>
          <w:tcPr>
            <w:tcW w:w="500" w:type="dxa"/>
            <w:vMerge w:val="restart"/>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序号</w:t>
            </w:r>
          </w:p>
        </w:tc>
        <w:tc>
          <w:tcPr>
            <w:tcW w:w="1274" w:type="dxa"/>
            <w:vMerge w:val="restart"/>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系列</w:t>
            </w:r>
          </w:p>
        </w:tc>
        <w:tc>
          <w:tcPr>
            <w:tcW w:w="7391" w:type="dxa"/>
            <w:gridSpan w:val="1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专</w:t>
            </w:r>
            <w:r>
              <w:rPr>
                <w:rFonts w:ascii="仿宋_GB2312" w:eastAsia="仿宋_GB2312" w:hAnsi="仿宋_GB2312" w:cs="仿宋_GB2312" w:hint="eastAsia"/>
                <w:color w:val="000000"/>
                <w:kern w:val="0"/>
                <w:sz w:val="20"/>
                <w:szCs w:val="20"/>
              </w:rPr>
              <w:t> </w:t>
            </w:r>
            <w:r>
              <w:rPr>
                <w:rFonts w:ascii="仿宋_GB2312" w:eastAsia="仿宋_GB2312" w:hAnsi="仿宋_GB2312" w:cs="仿宋_GB2312" w:hint="eastAsia"/>
                <w:color w:val="000000"/>
                <w:kern w:val="0"/>
                <w:sz w:val="20"/>
                <w:szCs w:val="20"/>
              </w:rPr>
              <w:t>业</w:t>
            </w:r>
            <w:r>
              <w:rPr>
                <w:rFonts w:ascii="仿宋_GB2312" w:eastAsia="仿宋_GB2312" w:hAnsi="仿宋_GB2312" w:cs="仿宋_GB2312" w:hint="eastAsia"/>
                <w:color w:val="000000"/>
                <w:kern w:val="0"/>
                <w:sz w:val="20"/>
                <w:szCs w:val="20"/>
              </w:rPr>
              <w:t> </w:t>
            </w:r>
            <w:r>
              <w:rPr>
                <w:rFonts w:ascii="仿宋_GB2312" w:eastAsia="仿宋_GB2312" w:hAnsi="仿宋_GB2312" w:cs="仿宋_GB2312" w:hint="eastAsia"/>
                <w:color w:val="000000"/>
                <w:kern w:val="0"/>
                <w:sz w:val="20"/>
                <w:szCs w:val="20"/>
              </w:rPr>
              <w:t>技</w:t>
            </w:r>
            <w:r>
              <w:rPr>
                <w:rFonts w:ascii="仿宋_GB2312" w:eastAsia="仿宋_GB2312" w:hAnsi="仿宋_GB2312" w:cs="仿宋_GB2312" w:hint="eastAsia"/>
                <w:color w:val="000000"/>
                <w:kern w:val="0"/>
                <w:sz w:val="20"/>
                <w:szCs w:val="20"/>
              </w:rPr>
              <w:t> </w:t>
            </w:r>
            <w:r>
              <w:rPr>
                <w:rFonts w:ascii="仿宋_GB2312" w:eastAsia="仿宋_GB2312" w:hAnsi="仿宋_GB2312" w:cs="仿宋_GB2312" w:hint="eastAsia"/>
                <w:color w:val="000000"/>
                <w:kern w:val="0"/>
                <w:sz w:val="20"/>
                <w:szCs w:val="20"/>
              </w:rPr>
              <w:t>术</w:t>
            </w:r>
            <w:r>
              <w:rPr>
                <w:rFonts w:ascii="仿宋_GB2312" w:eastAsia="仿宋_GB2312" w:hAnsi="仿宋_GB2312" w:cs="仿宋_GB2312" w:hint="eastAsia"/>
                <w:color w:val="000000"/>
                <w:kern w:val="0"/>
                <w:sz w:val="20"/>
                <w:szCs w:val="20"/>
              </w:rPr>
              <w:t> </w:t>
            </w:r>
            <w:r>
              <w:rPr>
                <w:rFonts w:ascii="仿宋_GB2312" w:eastAsia="仿宋_GB2312" w:hAnsi="仿宋_GB2312" w:cs="仿宋_GB2312" w:hint="eastAsia"/>
                <w:color w:val="000000"/>
                <w:kern w:val="0"/>
                <w:sz w:val="20"/>
                <w:szCs w:val="20"/>
              </w:rPr>
              <w:t>职</w:t>
            </w:r>
            <w:r>
              <w:rPr>
                <w:rFonts w:ascii="仿宋_GB2312" w:eastAsia="仿宋_GB2312" w:hAnsi="仿宋_GB2312" w:cs="仿宋_GB2312" w:hint="eastAsia"/>
                <w:color w:val="000000"/>
                <w:kern w:val="0"/>
                <w:sz w:val="20"/>
                <w:szCs w:val="20"/>
              </w:rPr>
              <w:t> </w:t>
            </w:r>
            <w:r>
              <w:rPr>
                <w:rFonts w:ascii="仿宋_GB2312" w:eastAsia="仿宋_GB2312" w:hAnsi="仿宋_GB2312" w:cs="仿宋_GB2312" w:hint="eastAsia"/>
                <w:color w:val="000000"/>
                <w:kern w:val="0"/>
                <w:sz w:val="20"/>
                <w:szCs w:val="20"/>
              </w:rPr>
              <w:t>务</w:t>
            </w:r>
            <w:r>
              <w:rPr>
                <w:rFonts w:ascii="仿宋_GB2312" w:eastAsia="仿宋_GB2312" w:hAnsi="仿宋_GB2312" w:cs="仿宋_GB2312" w:hint="eastAsia"/>
                <w:color w:val="000000"/>
                <w:kern w:val="0"/>
                <w:sz w:val="20"/>
                <w:szCs w:val="20"/>
              </w:rPr>
              <w:t> </w:t>
            </w:r>
            <w:r>
              <w:rPr>
                <w:rFonts w:ascii="仿宋_GB2312" w:eastAsia="仿宋_GB2312" w:hAnsi="仿宋_GB2312" w:cs="仿宋_GB2312" w:hint="eastAsia"/>
                <w:color w:val="000000"/>
                <w:kern w:val="0"/>
                <w:sz w:val="20"/>
                <w:szCs w:val="20"/>
              </w:rPr>
              <w:t>名</w:t>
            </w:r>
            <w:r>
              <w:rPr>
                <w:rFonts w:ascii="仿宋_GB2312" w:eastAsia="仿宋_GB2312" w:hAnsi="仿宋_GB2312" w:cs="仿宋_GB2312" w:hint="eastAsia"/>
                <w:color w:val="000000"/>
                <w:kern w:val="0"/>
                <w:sz w:val="20"/>
                <w:szCs w:val="20"/>
              </w:rPr>
              <w:t> </w:t>
            </w:r>
            <w:r>
              <w:rPr>
                <w:rFonts w:ascii="仿宋_GB2312" w:eastAsia="仿宋_GB2312" w:hAnsi="仿宋_GB2312" w:cs="仿宋_GB2312" w:hint="eastAsia"/>
                <w:color w:val="000000"/>
                <w:kern w:val="0"/>
                <w:sz w:val="20"/>
                <w:szCs w:val="20"/>
              </w:rPr>
              <w:t>称</w:t>
            </w:r>
          </w:p>
        </w:tc>
      </w:tr>
      <w:tr w:rsidR="00B33816">
        <w:trPr>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2726" w:type="dxa"/>
            <w:gridSpan w:val="6"/>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级</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中</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级</w:t>
            </w:r>
          </w:p>
        </w:tc>
        <w:tc>
          <w:tcPr>
            <w:tcW w:w="3349" w:type="dxa"/>
            <w:gridSpan w:val="7"/>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初</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级</w:t>
            </w:r>
          </w:p>
        </w:tc>
      </w:tr>
      <w:tr w:rsidR="00B33816">
        <w:trPr>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1</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高等学校教师</w:t>
            </w:r>
          </w:p>
        </w:tc>
        <w:tc>
          <w:tcPr>
            <w:tcW w:w="1046"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教授</w:t>
            </w:r>
          </w:p>
        </w:tc>
        <w:tc>
          <w:tcPr>
            <w:tcW w:w="1680" w:type="dxa"/>
            <w:gridSpan w:val="5"/>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副教授</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讲师</w:t>
            </w:r>
          </w:p>
        </w:tc>
        <w:tc>
          <w:tcPr>
            <w:tcW w:w="3349" w:type="dxa"/>
            <w:gridSpan w:val="7"/>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助教</w:t>
            </w:r>
          </w:p>
        </w:tc>
      </w:tr>
      <w:tr w:rsidR="00B33816">
        <w:trPr>
          <w:trHeight w:val="270"/>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2</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社会科学研究</w:t>
            </w:r>
          </w:p>
        </w:tc>
        <w:tc>
          <w:tcPr>
            <w:tcW w:w="1046"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研究员</w:t>
            </w:r>
          </w:p>
        </w:tc>
        <w:tc>
          <w:tcPr>
            <w:tcW w:w="1680" w:type="dxa"/>
            <w:gridSpan w:val="5"/>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副研究员</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助理研究员</w:t>
            </w:r>
          </w:p>
        </w:tc>
        <w:tc>
          <w:tcPr>
            <w:tcW w:w="3349" w:type="dxa"/>
            <w:gridSpan w:val="7"/>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研究实习员</w:t>
            </w:r>
          </w:p>
        </w:tc>
      </w:tr>
      <w:tr w:rsidR="00B33816">
        <w:trPr>
          <w:trHeight w:val="180"/>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3</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自然科学研究</w:t>
            </w:r>
          </w:p>
        </w:tc>
        <w:tc>
          <w:tcPr>
            <w:tcW w:w="1046"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研究员</w:t>
            </w:r>
          </w:p>
        </w:tc>
        <w:tc>
          <w:tcPr>
            <w:tcW w:w="1680" w:type="dxa"/>
            <w:gridSpan w:val="5"/>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副研究员</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助理研究员</w:t>
            </w:r>
          </w:p>
        </w:tc>
        <w:tc>
          <w:tcPr>
            <w:tcW w:w="3349" w:type="dxa"/>
            <w:gridSpan w:val="7"/>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研究实习员</w:t>
            </w:r>
          </w:p>
        </w:tc>
      </w:tr>
      <w:tr w:rsidR="00B33816">
        <w:trPr>
          <w:jc w:val="center"/>
        </w:trPr>
        <w:tc>
          <w:tcPr>
            <w:tcW w:w="500" w:type="dxa"/>
            <w:vMerge w:val="restart"/>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4</w:t>
            </w:r>
          </w:p>
        </w:tc>
        <w:tc>
          <w:tcPr>
            <w:tcW w:w="1274" w:type="dxa"/>
            <w:vMerge w:val="restart"/>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卫生技术人员</w:t>
            </w:r>
          </w:p>
        </w:tc>
        <w:tc>
          <w:tcPr>
            <w:tcW w:w="1046"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主任医师</w:t>
            </w:r>
          </w:p>
        </w:tc>
        <w:tc>
          <w:tcPr>
            <w:tcW w:w="1680" w:type="dxa"/>
            <w:gridSpan w:val="5"/>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副主任医师</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主治医师</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w:t>
            </w:r>
            <w:r>
              <w:rPr>
                <w:rFonts w:ascii="仿宋_GB2312" w:eastAsia="仿宋_GB2312" w:hAnsi="仿宋_GB2312" w:cs="仿宋_GB2312" w:hint="eastAsia"/>
                <w:color w:val="000000"/>
                <w:kern w:val="0"/>
                <w:sz w:val="20"/>
                <w:szCs w:val="20"/>
              </w:rPr>
              <w:t>主管医师</w:t>
            </w:r>
            <w:r>
              <w:rPr>
                <w:rFonts w:ascii="仿宋_GB2312" w:eastAsia="仿宋_GB2312" w:hAnsi="仿宋_GB2312" w:cs="仿宋_GB2312" w:hint="eastAsia"/>
                <w:color w:val="000000"/>
                <w:kern w:val="0"/>
                <w:sz w:val="20"/>
                <w:szCs w:val="20"/>
              </w:rPr>
              <w:t>)</w:t>
            </w:r>
          </w:p>
        </w:tc>
        <w:tc>
          <w:tcPr>
            <w:tcW w:w="2031"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医师</w:t>
            </w:r>
          </w:p>
        </w:tc>
        <w:tc>
          <w:tcPr>
            <w:tcW w:w="1318"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医士</w:t>
            </w:r>
          </w:p>
        </w:tc>
      </w:tr>
      <w:tr w:rsidR="00B33816">
        <w:trPr>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1046"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主任药师</w:t>
            </w:r>
          </w:p>
        </w:tc>
        <w:tc>
          <w:tcPr>
            <w:tcW w:w="1680" w:type="dxa"/>
            <w:gridSpan w:val="5"/>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副主任药师</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主管药师</w:t>
            </w:r>
          </w:p>
        </w:tc>
        <w:tc>
          <w:tcPr>
            <w:tcW w:w="2031"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药师</w:t>
            </w:r>
          </w:p>
        </w:tc>
        <w:tc>
          <w:tcPr>
            <w:tcW w:w="1318"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药士</w:t>
            </w:r>
          </w:p>
        </w:tc>
      </w:tr>
      <w:tr w:rsidR="00B33816">
        <w:trPr>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1046"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主任护师</w:t>
            </w:r>
          </w:p>
        </w:tc>
        <w:tc>
          <w:tcPr>
            <w:tcW w:w="1680" w:type="dxa"/>
            <w:gridSpan w:val="5"/>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副主任护师</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主管护师</w:t>
            </w:r>
          </w:p>
        </w:tc>
        <w:tc>
          <w:tcPr>
            <w:tcW w:w="2031"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护师</w:t>
            </w:r>
          </w:p>
        </w:tc>
        <w:tc>
          <w:tcPr>
            <w:tcW w:w="1318"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护士</w:t>
            </w:r>
          </w:p>
        </w:tc>
      </w:tr>
      <w:tr w:rsidR="00B33816">
        <w:trPr>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1046"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主任技师</w:t>
            </w:r>
          </w:p>
        </w:tc>
        <w:tc>
          <w:tcPr>
            <w:tcW w:w="1680" w:type="dxa"/>
            <w:gridSpan w:val="5"/>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副主任技师</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主管技师</w:t>
            </w:r>
          </w:p>
        </w:tc>
        <w:tc>
          <w:tcPr>
            <w:tcW w:w="2031"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技师</w:t>
            </w:r>
          </w:p>
        </w:tc>
        <w:tc>
          <w:tcPr>
            <w:tcW w:w="1318"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技士</w:t>
            </w:r>
          </w:p>
        </w:tc>
      </w:tr>
      <w:tr w:rsidR="00B33816">
        <w:trPr>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5</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工程技术人员</w:t>
            </w:r>
          </w:p>
        </w:tc>
        <w:tc>
          <w:tcPr>
            <w:tcW w:w="2726" w:type="dxa"/>
            <w:gridSpan w:val="6"/>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高级工程师</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工程师</w:t>
            </w:r>
          </w:p>
        </w:tc>
        <w:tc>
          <w:tcPr>
            <w:tcW w:w="2031"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助理工程师</w:t>
            </w:r>
          </w:p>
        </w:tc>
        <w:tc>
          <w:tcPr>
            <w:tcW w:w="1318"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20"/>
                <w:szCs w:val="20"/>
              </w:rPr>
              <w:t>技术员</w:t>
            </w:r>
          </w:p>
        </w:tc>
      </w:tr>
      <w:tr w:rsidR="00B33816">
        <w:trPr>
          <w:trHeight w:val="552"/>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6</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农业技术人员</w:t>
            </w:r>
          </w:p>
        </w:tc>
        <w:tc>
          <w:tcPr>
            <w:tcW w:w="1276" w:type="dxa"/>
            <w:gridSpan w:val="2"/>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spacing w:val="-10"/>
                <w:kern w:val="0"/>
                <w:sz w:val="20"/>
                <w:szCs w:val="20"/>
              </w:rPr>
              <w:t>农业技术推广研究员</w:t>
            </w:r>
          </w:p>
        </w:tc>
        <w:tc>
          <w:tcPr>
            <w:tcW w:w="1450"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高级农艺师</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高级畜牧师</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高级兽医师</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农艺师</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畜牧师</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兽医师</w:t>
            </w:r>
          </w:p>
        </w:tc>
        <w:tc>
          <w:tcPr>
            <w:tcW w:w="2031"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助理农艺师</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助理畜牧师</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助理兽医师</w:t>
            </w:r>
          </w:p>
        </w:tc>
        <w:tc>
          <w:tcPr>
            <w:tcW w:w="1318"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农业技术员</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畜牧技术员</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兽医技术员</w:t>
            </w:r>
          </w:p>
        </w:tc>
      </w:tr>
      <w:tr w:rsidR="00B33816">
        <w:trPr>
          <w:trHeight w:val="371"/>
          <w:jc w:val="center"/>
        </w:trPr>
        <w:tc>
          <w:tcPr>
            <w:tcW w:w="500" w:type="dxa"/>
            <w:vMerge w:val="restart"/>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7</w:t>
            </w:r>
          </w:p>
        </w:tc>
        <w:tc>
          <w:tcPr>
            <w:tcW w:w="1274" w:type="dxa"/>
            <w:vMerge w:val="restart"/>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新闻专业人员</w:t>
            </w:r>
          </w:p>
        </w:tc>
        <w:tc>
          <w:tcPr>
            <w:tcW w:w="1276" w:type="dxa"/>
            <w:gridSpan w:val="2"/>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高级记者</w:t>
            </w:r>
          </w:p>
        </w:tc>
        <w:tc>
          <w:tcPr>
            <w:tcW w:w="1450"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主任记者</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记</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者</w:t>
            </w:r>
          </w:p>
        </w:tc>
        <w:tc>
          <w:tcPr>
            <w:tcW w:w="3349" w:type="dxa"/>
            <w:gridSpan w:val="7"/>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助理记者</w:t>
            </w:r>
          </w:p>
        </w:tc>
      </w:tr>
      <w:tr w:rsidR="00B33816">
        <w:trPr>
          <w:trHeight w:val="356"/>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1276" w:type="dxa"/>
            <w:gridSpan w:val="2"/>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高级编辑</w:t>
            </w:r>
          </w:p>
        </w:tc>
        <w:tc>
          <w:tcPr>
            <w:tcW w:w="1450"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主任编辑</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编</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辑</w:t>
            </w:r>
          </w:p>
        </w:tc>
        <w:tc>
          <w:tcPr>
            <w:tcW w:w="3349" w:type="dxa"/>
            <w:gridSpan w:val="7"/>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助理编辑</w:t>
            </w:r>
          </w:p>
        </w:tc>
      </w:tr>
      <w:tr w:rsidR="00B33816">
        <w:trPr>
          <w:jc w:val="center"/>
        </w:trPr>
        <w:tc>
          <w:tcPr>
            <w:tcW w:w="500" w:type="dxa"/>
            <w:vMerge w:val="restart"/>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8</w:t>
            </w:r>
          </w:p>
        </w:tc>
        <w:tc>
          <w:tcPr>
            <w:tcW w:w="1274" w:type="dxa"/>
            <w:vMerge w:val="restart"/>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出版专业人员</w:t>
            </w:r>
          </w:p>
        </w:tc>
        <w:tc>
          <w:tcPr>
            <w:tcW w:w="1276" w:type="dxa"/>
            <w:gridSpan w:val="2"/>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编</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审</w:t>
            </w:r>
          </w:p>
        </w:tc>
        <w:tc>
          <w:tcPr>
            <w:tcW w:w="1450"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副编审</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编</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辑</w:t>
            </w:r>
          </w:p>
        </w:tc>
        <w:tc>
          <w:tcPr>
            <w:tcW w:w="3349" w:type="dxa"/>
            <w:gridSpan w:val="7"/>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助理编辑</w:t>
            </w:r>
          </w:p>
        </w:tc>
      </w:tr>
      <w:tr w:rsidR="00B33816">
        <w:trPr>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1276" w:type="dxa"/>
            <w:gridSpan w:val="2"/>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18"/>
                <w:szCs w:val="18"/>
              </w:rPr>
              <w:t xml:space="preserve">  </w:t>
            </w:r>
          </w:p>
        </w:tc>
        <w:tc>
          <w:tcPr>
            <w:tcW w:w="1450"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18"/>
                <w:szCs w:val="18"/>
              </w:rPr>
              <w:t xml:space="preserve">  </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技术编辑</w:t>
            </w:r>
          </w:p>
        </w:tc>
        <w:tc>
          <w:tcPr>
            <w:tcW w:w="1801"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助理技术</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编</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辑</w:t>
            </w:r>
          </w:p>
        </w:tc>
        <w:tc>
          <w:tcPr>
            <w:tcW w:w="1548"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技术设计员</w:t>
            </w:r>
          </w:p>
        </w:tc>
      </w:tr>
      <w:tr w:rsidR="00B33816">
        <w:trPr>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1276" w:type="dxa"/>
            <w:gridSpan w:val="2"/>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18"/>
                <w:szCs w:val="18"/>
              </w:rPr>
              <w:t xml:space="preserve">  </w:t>
            </w:r>
          </w:p>
        </w:tc>
        <w:tc>
          <w:tcPr>
            <w:tcW w:w="1450"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18"/>
                <w:szCs w:val="18"/>
              </w:rPr>
              <w:t xml:space="preserve">  </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一级校对</w:t>
            </w:r>
          </w:p>
        </w:tc>
        <w:tc>
          <w:tcPr>
            <w:tcW w:w="1801"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二级校对</w:t>
            </w:r>
          </w:p>
        </w:tc>
        <w:tc>
          <w:tcPr>
            <w:tcW w:w="1548"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三级校对</w:t>
            </w:r>
          </w:p>
        </w:tc>
      </w:tr>
      <w:tr w:rsidR="00B33816">
        <w:trPr>
          <w:trHeight w:val="285"/>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9</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图书、资料专业</w:t>
            </w:r>
          </w:p>
        </w:tc>
        <w:tc>
          <w:tcPr>
            <w:tcW w:w="1276" w:type="dxa"/>
            <w:gridSpan w:val="2"/>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研究馆员</w:t>
            </w:r>
          </w:p>
        </w:tc>
        <w:tc>
          <w:tcPr>
            <w:tcW w:w="1450"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副研究馆员</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馆</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员</w:t>
            </w:r>
          </w:p>
        </w:tc>
        <w:tc>
          <w:tcPr>
            <w:tcW w:w="1801"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助理馆员</w:t>
            </w:r>
          </w:p>
        </w:tc>
        <w:tc>
          <w:tcPr>
            <w:tcW w:w="1548"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管理员</w:t>
            </w:r>
          </w:p>
        </w:tc>
      </w:tr>
      <w:tr w:rsidR="00B33816">
        <w:trPr>
          <w:trHeight w:val="315"/>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10</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文物博物专业</w:t>
            </w:r>
          </w:p>
        </w:tc>
        <w:tc>
          <w:tcPr>
            <w:tcW w:w="1276" w:type="dxa"/>
            <w:gridSpan w:val="2"/>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研究馆员</w:t>
            </w:r>
          </w:p>
        </w:tc>
        <w:tc>
          <w:tcPr>
            <w:tcW w:w="1450"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副研究馆员</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馆</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员</w:t>
            </w:r>
          </w:p>
        </w:tc>
        <w:tc>
          <w:tcPr>
            <w:tcW w:w="1801"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助理馆员</w:t>
            </w:r>
          </w:p>
        </w:tc>
        <w:tc>
          <w:tcPr>
            <w:tcW w:w="1548"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管理员</w:t>
            </w:r>
          </w:p>
        </w:tc>
      </w:tr>
      <w:tr w:rsidR="00B33816">
        <w:trPr>
          <w:trHeight w:val="180"/>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11</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档案专业人员</w:t>
            </w:r>
          </w:p>
        </w:tc>
        <w:tc>
          <w:tcPr>
            <w:tcW w:w="1276" w:type="dxa"/>
            <w:gridSpan w:val="2"/>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研究馆员</w:t>
            </w:r>
          </w:p>
        </w:tc>
        <w:tc>
          <w:tcPr>
            <w:tcW w:w="1450"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副研究馆员</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馆</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员</w:t>
            </w:r>
          </w:p>
        </w:tc>
        <w:tc>
          <w:tcPr>
            <w:tcW w:w="1801"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助理馆员</w:t>
            </w:r>
          </w:p>
        </w:tc>
        <w:tc>
          <w:tcPr>
            <w:tcW w:w="1548"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管理员</w:t>
            </w:r>
          </w:p>
        </w:tc>
      </w:tr>
      <w:tr w:rsidR="00B33816">
        <w:trPr>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12</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工艺美术专业</w:t>
            </w:r>
          </w:p>
        </w:tc>
        <w:tc>
          <w:tcPr>
            <w:tcW w:w="2726" w:type="dxa"/>
            <w:gridSpan w:val="6"/>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高级工艺美术师</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工艺美术师</w:t>
            </w:r>
          </w:p>
        </w:tc>
        <w:tc>
          <w:tcPr>
            <w:tcW w:w="1801"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助理工艺</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美术师</w:t>
            </w:r>
          </w:p>
        </w:tc>
        <w:tc>
          <w:tcPr>
            <w:tcW w:w="1548"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工艺美术员</w:t>
            </w:r>
          </w:p>
        </w:tc>
      </w:tr>
      <w:tr w:rsidR="00B33816">
        <w:trPr>
          <w:jc w:val="center"/>
        </w:trPr>
        <w:tc>
          <w:tcPr>
            <w:tcW w:w="500" w:type="dxa"/>
            <w:vMerge w:val="restart"/>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13</w:t>
            </w:r>
          </w:p>
        </w:tc>
        <w:tc>
          <w:tcPr>
            <w:tcW w:w="1274" w:type="dxa"/>
            <w:vMerge w:val="restart"/>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技工学校教师</w:t>
            </w:r>
          </w:p>
        </w:tc>
        <w:tc>
          <w:tcPr>
            <w:tcW w:w="2726" w:type="dxa"/>
            <w:gridSpan w:val="6"/>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高级讲师</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讲</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师</w:t>
            </w:r>
          </w:p>
        </w:tc>
        <w:tc>
          <w:tcPr>
            <w:tcW w:w="1801"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助理讲师</w:t>
            </w:r>
          </w:p>
        </w:tc>
        <w:tc>
          <w:tcPr>
            <w:tcW w:w="1548"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教</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员</w:t>
            </w:r>
          </w:p>
        </w:tc>
      </w:tr>
      <w:tr w:rsidR="00B33816">
        <w:trPr>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2726" w:type="dxa"/>
            <w:gridSpan w:val="6"/>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高级实习指导教师</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一级实习</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指导教师</w:t>
            </w:r>
          </w:p>
        </w:tc>
        <w:tc>
          <w:tcPr>
            <w:tcW w:w="1801"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二级实习</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指导教师</w:t>
            </w:r>
          </w:p>
        </w:tc>
        <w:tc>
          <w:tcPr>
            <w:tcW w:w="1548"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三级实习</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指导教师</w:t>
            </w:r>
          </w:p>
        </w:tc>
      </w:tr>
      <w:tr w:rsidR="00B33816">
        <w:trPr>
          <w:trHeight w:val="476"/>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lastRenderedPageBreak/>
              <w:t>14</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体育教练员</w:t>
            </w:r>
          </w:p>
        </w:tc>
        <w:tc>
          <w:tcPr>
            <w:tcW w:w="1506" w:type="dxa"/>
            <w:gridSpan w:val="3"/>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spacing w:val="-12"/>
                <w:kern w:val="0"/>
                <w:sz w:val="20"/>
                <w:szCs w:val="20"/>
              </w:rPr>
              <w:t>国家级教练</w:t>
            </w:r>
          </w:p>
        </w:tc>
        <w:tc>
          <w:tcPr>
            <w:tcW w:w="1220" w:type="dxa"/>
            <w:gridSpan w:val="3"/>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高级教练</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教</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练</w:t>
            </w:r>
          </w:p>
        </w:tc>
        <w:tc>
          <w:tcPr>
            <w:tcW w:w="3349" w:type="dxa"/>
            <w:gridSpan w:val="7"/>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助理教练</w:t>
            </w:r>
          </w:p>
        </w:tc>
      </w:tr>
      <w:tr w:rsidR="00B33816">
        <w:trPr>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15</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翻译专业</w:t>
            </w:r>
          </w:p>
        </w:tc>
        <w:tc>
          <w:tcPr>
            <w:tcW w:w="1506" w:type="dxa"/>
            <w:gridSpan w:val="3"/>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译</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审</w:t>
            </w:r>
          </w:p>
        </w:tc>
        <w:tc>
          <w:tcPr>
            <w:tcW w:w="1220" w:type="dxa"/>
            <w:gridSpan w:val="3"/>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副译审</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翻</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译</w:t>
            </w:r>
          </w:p>
        </w:tc>
        <w:tc>
          <w:tcPr>
            <w:tcW w:w="3349" w:type="dxa"/>
            <w:gridSpan w:val="7"/>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助理翻译</w:t>
            </w:r>
          </w:p>
        </w:tc>
      </w:tr>
      <w:tr w:rsidR="00B33816">
        <w:trPr>
          <w:trHeight w:val="300"/>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16</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广播电视播音</w:t>
            </w:r>
          </w:p>
        </w:tc>
        <w:tc>
          <w:tcPr>
            <w:tcW w:w="1506" w:type="dxa"/>
            <w:gridSpan w:val="3"/>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播音指导</w:t>
            </w:r>
          </w:p>
        </w:tc>
        <w:tc>
          <w:tcPr>
            <w:tcW w:w="1220" w:type="dxa"/>
            <w:gridSpan w:val="3"/>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主任播音员</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一级播音员</w:t>
            </w:r>
          </w:p>
        </w:tc>
        <w:tc>
          <w:tcPr>
            <w:tcW w:w="2031"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二级播音员</w:t>
            </w:r>
          </w:p>
        </w:tc>
        <w:tc>
          <w:tcPr>
            <w:tcW w:w="1318"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三级播音员</w:t>
            </w:r>
          </w:p>
        </w:tc>
      </w:tr>
      <w:tr w:rsidR="00B33816">
        <w:trPr>
          <w:trHeight w:val="505"/>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17</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海关专业人员</w:t>
            </w:r>
          </w:p>
        </w:tc>
        <w:tc>
          <w:tcPr>
            <w:tcW w:w="2726" w:type="dxa"/>
            <w:gridSpan w:val="6"/>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高级关务监督</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关务监督</w:t>
            </w:r>
          </w:p>
        </w:tc>
        <w:tc>
          <w:tcPr>
            <w:tcW w:w="2031"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助理关务</w:t>
            </w:r>
            <w:r>
              <w:rPr>
                <w:rFonts w:ascii="仿宋_GB2312" w:eastAsia="仿宋_GB2312" w:hAnsi="仿宋_GB2312" w:cs="仿宋_GB2312" w:hint="eastAsia"/>
                <w:color w:val="000000"/>
                <w:kern w:val="0"/>
                <w:sz w:val="20"/>
                <w:szCs w:val="20"/>
              </w:rPr>
              <w:t xml:space="preserve"> </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监</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督</w:t>
            </w:r>
          </w:p>
        </w:tc>
        <w:tc>
          <w:tcPr>
            <w:tcW w:w="1318"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关务员</w:t>
            </w:r>
          </w:p>
        </w:tc>
      </w:tr>
      <w:tr w:rsidR="00B33816">
        <w:trPr>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18</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会计专业</w:t>
            </w:r>
          </w:p>
        </w:tc>
        <w:tc>
          <w:tcPr>
            <w:tcW w:w="2726" w:type="dxa"/>
            <w:gridSpan w:val="6"/>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高级会计师</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会计师</w:t>
            </w:r>
          </w:p>
        </w:tc>
        <w:tc>
          <w:tcPr>
            <w:tcW w:w="2031"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助理会计师</w:t>
            </w:r>
          </w:p>
        </w:tc>
        <w:tc>
          <w:tcPr>
            <w:tcW w:w="1318"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会计员</w:t>
            </w:r>
          </w:p>
        </w:tc>
      </w:tr>
      <w:tr w:rsidR="00B33816">
        <w:trPr>
          <w:trHeight w:val="424"/>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19</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统计专业</w:t>
            </w:r>
          </w:p>
        </w:tc>
        <w:tc>
          <w:tcPr>
            <w:tcW w:w="2726" w:type="dxa"/>
            <w:gridSpan w:val="6"/>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高级统计师</w:t>
            </w:r>
            <w:r>
              <w:rPr>
                <w:rFonts w:ascii="仿宋_GB2312" w:eastAsia="仿宋_GB2312" w:hAnsi="仿宋_GB2312" w:cs="仿宋_GB2312" w:hint="eastAsia"/>
                <w:color w:val="000000"/>
                <w:kern w:val="0"/>
                <w:sz w:val="20"/>
                <w:szCs w:val="20"/>
              </w:rPr>
              <w:t xml:space="preserve"> </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统计师</w:t>
            </w:r>
            <w:r>
              <w:rPr>
                <w:rFonts w:ascii="仿宋_GB2312" w:eastAsia="仿宋_GB2312" w:hAnsi="仿宋_GB2312" w:cs="仿宋_GB2312" w:hint="eastAsia"/>
                <w:color w:val="000000"/>
                <w:kern w:val="0"/>
                <w:sz w:val="20"/>
                <w:szCs w:val="20"/>
              </w:rPr>
              <w:t xml:space="preserve"> </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统计师</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18"/>
                <w:szCs w:val="18"/>
              </w:rPr>
              <w:t xml:space="preserve">  </w:t>
            </w:r>
          </w:p>
        </w:tc>
        <w:tc>
          <w:tcPr>
            <w:tcW w:w="2031"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助理统计师</w:t>
            </w:r>
          </w:p>
        </w:tc>
        <w:tc>
          <w:tcPr>
            <w:tcW w:w="1318"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统计员</w:t>
            </w:r>
          </w:p>
        </w:tc>
      </w:tr>
      <w:tr w:rsidR="00B33816">
        <w:trPr>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20</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经济专业人员</w:t>
            </w:r>
          </w:p>
        </w:tc>
        <w:tc>
          <w:tcPr>
            <w:tcW w:w="2726" w:type="dxa"/>
            <w:gridSpan w:val="6"/>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高级经济师</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高级国际商务师</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经济师</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国际商务师</w:t>
            </w:r>
          </w:p>
        </w:tc>
        <w:tc>
          <w:tcPr>
            <w:tcW w:w="2031"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助理经济师</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助理国际商务师</w:t>
            </w:r>
          </w:p>
        </w:tc>
        <w:tc>
          <w:tcPr>
            <w:tcW w:w="1318"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经济员</w:t>
            </w:r>
          </w:p>
        </w:tc>
      </w:tr>
      <w:tr w:rsidR="00B33816">
        <w:trPr>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21</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实验技术人员</w:t>
            </w:r>
          </w:p>
        </w:tc>
        <w:tc>
          <w:tcPr>
            <w:tcW w:w="2726" w:type="dxa"/>
            <w:gridSpan w:val="6"/>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高级实验师</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实验师</w:t>
            </w:r>
          </w:p>
        </w:tc>
        <w:tc>
          <w:tcPr>
            <w:tcW w:w="2031"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助理实验师</w:t>
            </w:r>
          </w:p>
        </w:tc>
        <w:tc>
          <w:tcPr>
            <w:tcW w:w="1318"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实验员</w:t>
            </w:r>
          </w:p>
        </w:tc>
      </w:tr>
      <w:tr w:rsidR="00B33816">
        <w:trPr>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22</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中等专业学校</w:t>
            </w:r>
            <w:r>
              <w:rPr>
                <w:rFonts w:ascii="仿宋_GB2312" w:eastAsia="仿宋_GB2312" w:hAnsi="仿宋_GB2312" w:cs="仿宋_GB2312" w:hint="eastAsia"/>
                <w:color w:val="000000"/>
                <w:kern w:val="0"/>
                <w:sz w:val="20"/>
                <w:szCs w:val="20"/>
              </w:rPr>
              <w:t xml:space="preserve"> </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教师</w:t>
            </w:r>
            <w:r>
              <w:rPr>
                <w:rFonts w:ascii="仿宋_GB2312" w:eastAsia="仿宋_GB2312" w:hAnsi="仿宋_GB2312" w:cs="仿宋_GB2312" w:hint="eastAsia"/>
                <w:color w:val="000000"/>
                <w:kern w:val="0"/>
                <w:sz w:val="20"/>
                <w:szCs w:val="20"/>
              </w:rPr>
              <w:t xml:space="preserve"> </w:t>
            </w:r>
          </w:p>
        </w:tc>
        <w:tc>
          <w:tcPr>
            <w:tcW w:w="2726" w:type="dxa"/>
            <w:gridSpan w:val="6"/>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高级讲师</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讲</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师</w:t>
            </w:r>
          </w:p>
        </w:tc>
        <w:tc>
          <w:tcPr>
            <w:tcW w:w="2031"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助理讲师</w:t>
            </w:r>
          </w:p>
        </w:tc>
        <w:tc>
          <w:tcPr>
            <w:tcW w:w="1318"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教</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员</w:t>
            </w:r>
          </w:p>
        </w:tc>
      </w:tr>
      <w:tr w:rsidR="00B33816">
        <w:trPr>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23</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中学教师</w:t>
            </w:r>
          </w:p>
        </w:tc>
        <w:tc>
          <w:tcPr>
            <w:tcW w:w="2726" w:type="dxa"/>
            <w:gridSpan w:val="6"/>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中学高级教师</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中学</w:t>
            </w:r>
            <w:r>
              <w:rPr>
                <w:rFonts w:ascii="仿宋_GB2312" w:eastAsia="仿宋_GB2312" w:hAnsi="仿宋_GB2312" w:cs="仿宋_GB2312" w:hint="eastAsia"/>
                <w:color w:val="000000"/>
                <w:kern w:val="0"/>
                <w:sz w:val="20"/>
                <w:szCs w:val="20"/>
              </w:rPr>
              <w:t xml:space="preserve"> </w:t>
            </w:r>
          </w:p>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一级教师</w:t>
            </w:r>
            <w:r>
              <w:rPr>
                <w:rFonts w:ascii="仿宋_GB2312" w:eastAsia="仿宋_GB2312" w:hAnsi="仿宋_GB2312" w:cs="仿宋_GB2312" w:hint="eastAsia"/>
                <w:color w:val="000000"/>
                <w:kern w:val="0"/>
                <w:sz w:val="20"/>
                <w:szCs w:val="20"/>
              </w:rPr>
              <w:t xml:space="preserve"> </w:t>
            </w:r>
          </w:p>
        </w:tc>
        <w:tc>
          <w:tcPr>
            <w:tcW w:w="2031"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中学</w:t>
            </w:r>
            <w:r>
              <w:rPr>
                <w:rFonts w:ascii="仿宋_GB2312" w:eastAsia="仿宋_GB2312" w:hAnsi="仿宋_GB2312" w:cs="仿宋_GB2312" w:hint="eastAsia"/>
                <w:color w:val="000000"/>
                <w:kern w:val="0"/>
                <w:sz w:val="20"/>
                <w:szCs w:val="20"/>
              </w:rPr>
              <w:t xml:space="preserve"> </w:t>
            </w:r>
          </w:p>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二级教师</w:t>
            </w:r>
            <w:r>
              <w:rPr>
                <w:rFonts w:ascii="仿宋_GB2312" w:eastAsia="仿宋_GB2312" w:hAnsi="仿宋_GB2312" w:cs="仿宋_GB2312" w:hint="eastAsia"/>
                <w:color w:val="000000"/>
                <w:kern w:val="0"/>
                <w:sz w:val="20"/>
                <w:szCs w:val="20"/>
              </w:rPr>
              <w:t xml:space="preserve"> </w:t>
            </w:r>
          </w:p>
        </w:tc>
        <w:tc>
          <w:tcPr>
            <w:tcW w:w="1318"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中学</w:t>
            </w:r>
            <w:r>
              <w:rPr>
                <w:rFonts w:ascii="仿宋_GB2312" w:eastAsia="仿宋_GB2312" w:hAnsi="仿宋_GB2312" w:cs="仿宋_GB2312" w:hint="eastAsia"/>
                <w:color w:val="000000"/>
                <w:kern w:val="0"/>
                <w:sz w:val="20"/>
                <w:szCs w:val="20"/>
              </w:rPr>
              <w:t xml:space="preserve"> </w:t>
            </w:r>
          </w:p>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三级教师</w:t>
            </w:r>
            <w:r>
              <w:rPr>
                <w:rFonts w:ascii="仿宋_GB2312" w:eastAsia="仿宋_GB2312" w:hAnsi="仿宋_GB2312" w:cs="仿宋_GB2312" w:hint="eastAsia"/>
                <w:color w:val="000000"/>
                <w:kern w:val="0"/>
                <w:sz w:val="20"/>
                <w:szCs w:val="20"/>
              </w:rPr>
              <w:t xml:space="preserve"> </w:t>
            </w:r>
          </w:p>
        </w:tc>
      </w:tr>
      <w:tr w:rsidR="00B33816">
        <w:trPr>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24</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小学教师</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含幼儿园教师</w:t>
            </w:r>
          </w:p>
        </w:tc>
        <w:tc>
          <w:tcPr>
            <w:tcW w:w="2726" w:type="dxa"/>
            <w:gridSpan w:val="6"/>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18"/>
                <w:szCs w:val="18"/>
              </w:rPr>
              <w:t xml:space="preserve">  </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小学</w:t>
            </w:r>
            <w:r>
              <w:rPr>
                <w:rFonts w:ascii="仿宋_GB2312" w:eastAsia="仿宋_GB2312" w:hAnsi="仿宋_GB2312" w:cs="仿宋_GB2312" w:hint="eastAsia"/>
                <w:color w:val="000000"/>
                <w:kern w:val="0"/>
                <w:sz w:val="20"/>
                <w:szCs w:val="20"/>
              </w:rPr>
              <w:t xml:space="preserve"> </w:t>
            </w:r>
          </w:p>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高级教师</w:t>
            </w:r>
            <w:r>
              <w:rPr>
                <w:rFonts w:ascii="仿宋_GB2312" w:eastAsia="仿宋_GB2312" w:hAnsi="仿宋_GB2312" w:cs="仿宋_GB2312" w:hint="eastAsia"/>
                <w:color w:val="000000"/>
                <w:kern w:val="0"/>
                <w:sz w:val="20"/>
                <w:szCs w:val="20"/>
              </w:rPr>
              <w:t xml:space="preserve"> </w:t>
            </w:r>
          </w:p>
        </w:tc>
        <w:tc>
          <w:tcPr>
            <w:tcW w:w="1038"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小学一级教师</w:t>
            </w:r>
            <w:r>
              <w:rPr>
                <w:rFonts w:ascii="仿宋_GB2312" w:eastAsia="仿宋_GB2312" w:hAnsi="仿宋_GB2312" w:cs="仿宋_GB2312" w:hint="eastAsia"/>
                <w:color w:val="000000"/>
                <w:kern w:val="0"/>
                <w:sz w:val="20"/>
                <w:szCs w:val="20"/>
              </w:rPr>
              <w:t xml:space="preserve"> </w:t>
            </w:r>
          </w:p>
        </w:tc>
        <w:tc>
          <w:tcPr>
            <w:tcW w:w="1308"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小学二级教师</w:t>
            </w:r>
            <w:r>
              <w:rPr>
                <w:rFonts w:ascii="仿宋_GB2312" w:eastAsia="仿宋_GB2312" w:hAnsi="仿宋_GB2312" w:cs="仿宋_GB2312" w:hint="eastAsia"/>
                <w:color w:val="000000"/>
                <w:kern w:val="0"/>
                <w:sz w:val="20"/>
                <w:szCs w:val="20"/>
              </w:rPr>
              <w:t xml:space="preserve"> </w:t>
            </w:r>
          </w:p>
        </w:tc>
        <w:tc>
          <w:tcPr>
            <w:tcW w:w="1003"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小学三级教师</w:t>
            </w:r>
            <w:r>
              <w:rPr>
                <w:rFonts w:ascii="仿宋_GB2312" w:eastAsia="仿宋_GB2312" w:hAnsi="仿宋_GB2312" w:cs="仿宋_GB2312" w:hint="eastAsia"/>
                <w:color w:val="000000"/>
                <w:kern w:val="0"/>
                <w:sz w:val="20"/>
                <w:szCs w:val="20"/>
              </w:rPr>
              <w:t xml:space="preserve"> </w:t>
            </w:r>
          </w:p>
        </w:tc>
      </w:tr>
      <w:tr w:rsidR="00B33816">
        <w:trPr>
          <w:jc w:val="center"/>
        </w:trPr>
        <w:tc>
          <w:tcPr>
            <w:tcW w:w="500" w:type="dxa"/>
            <w:vMerge w:val="restart"/>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25</w:t>
            </w:r>
          </w:p>
        </w:tc>
        <w:tc>
          <w:tcPr>
            <w:tcW w:w="1274" w:type="dxa"/>
            <w:vMerge w:val="restart"/>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艺术专业</w:t>
            </w:r>
          </w:p>
        </w:tc>
        <w:tc>
          <w:tcPr>
            <w:tcW w:w="1736"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一级编剧</w:t>
            </w:r>
          </w:p>
        </w:tc>
        <w:tc>
          <w:tcPr>
            <w:tcW w:w="990" w:type="dxa"/>
            <w:gridSpan w:val="2"/>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二级编剧</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三级编剧</w:t>
            </w:r>
          </w:p>
        </w:tc>
        <w:tc>
          <w:tcPr>
            <w:tcW w:w="3349" w:type="dxa"/>
            <w:gridSpan w:val="7"/>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四级编剧</w:t>
            </w:r>
          </w:p>
        </w:tc>
      </w:tr>
      <w:tr w:rsidR="00B33816">
        <w:trPr>
          <w:trHeight w:val="87"/>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1736"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一级作曲</w:t>
            </w:r>
          </w:p>
        </w:tc>
        <w:tc>
          <w:tcPr>
            <w:tcW w:w="990" w:type="dxa"/>
            <w:gridSpan w:val="2"/>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二级作曲</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三级作曲</w:t>
            </w:r>
          </w:p>
        </w:tc>
        <w:tc>
          <w:tcPr>
            <w:tcW w:w="3349" w:type="dxa"/>
            <w:gridSpan w:val="7"/>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四级作曲</w:t>
            </w:r>
          </w:p>
        </w:tc>
      </w:tr>
      <w:tr w:rsidR="00B33816">
        <w:trPr>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1736"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一级导演</w:t>
            </w:r>
          </w:p>
        </w:tc>
        <w:tc>
          <w:tcPr>
            <w:tcW w:w="990" w:type="dxa"/>
            <w:gridSpan w:val="2"/>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二级导演</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三级导演</w:t>
            </w:r>
          </w:p>
        </w:tc>
        <w:tc>
          <w:tcPr>
            <w:tcW w:w="3349" w:type="dxa"/>
            <w:gridSpan w:val="7"/>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四级导演</w:t>
            </w:r>
          </w:p>
        </w:tc>
      </w:tr>
      <w:tr w:rsidR="00B33816">
        <w:trPr>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1736"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一级演员</w:t>
            </w:r>
          </w:p>
        </w:tc>
        <w:tc>
          <w:tcPr>
            <w:tcW w:w="990" w:type="dxa"/>
            <w:gridSpan w:val="2"/>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二级演员</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三级演员</w:t>
            </w:r>
          </w:p>
        </w:tc>
        <w:tc>
          <w:tcPr>
            <w:tcW w:w="3349" w:type="dxa"/>
            <w:gridSpan w:val="7"/>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四级演员</w:t>
            </w:r>
          </w:p>
        </w:tc>
      </w:tr>
      <w:tr w:rsidR="00B33816">
        <w:trPr>
          <w:trHeight w:val="259"/>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1736"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一级演奏员</w:t>
            </w:r>
          </w:p>
        </w:tc>
        <w:tc>
          <w:tcPr>
            <w:tcW w:w="990" w:type="dxa"/>
            <w:gridSpan w:val="2"/>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w:t>
            </w:r>
            <w:r>
              <w:rPr>
                <w:rFonts w:ascii="仿宋_GB2312" w:eastAsia="仿宋_GB2312" w:hAnsi="仿宋_GB2312" w:cs="仿宋_GB2312" w:hint="eastAsia"/>
                <w:color w:val="000000"/>
                <w:kern w:val="0"/>
                <w:sz w:val="20"/>
                <w:szCs w:val="20"/>
              </w:rPr>
              <w:t> </w:t>
            </w:r>
            <w:r>
              <w:rPr>
                <w:rFonts w:ascii="仿宋_GB2312" w:eastAsia="仿宋_GB2312" w:hAnsi="仿宋_GB2312" w:cs="仿宋_GB2312" w:hint="eastAsia"/>
                <w:color w:val="000000"/>
                <w:kern w:val="0"/>
                <w:sz w:val="20"/>
                <w:szCs w:val="20"/>
              </w:rPr>
              <w:t>级</w:t>
            </w:r>
            <w:r>
              <w:rPr>
                <w:rFonts w:ascii="仿宋_GB2312" w:eastAsia="仿宋_GB2312" w:hAnsi="仿宋_GB2312" w:cs="仿宋_GB2312" w:hint="eastAsia"/>
                <w:color w:val="000000"/>
                <w:kern w:val="0"/>
                <w:sz w:val="20"/>
                <w:szCs w:val="20"/>
              </w:rPr>
              <w:br/>
            </w:r>
            <w:r>
              <w:rPr>
                <w:rFonts w:ascii="仿宋_GB2312" w:eastAsia="仿宋_GB2312" w:hAnsi="仿宋_GB2312" w:cs="仿宋_GB2312" w:hint="eastAsia"/>
                <w:color w:val="000000"/>
                <w:kern w:val="0"/>
                <w:sz w:val="20"/>
                <w:szCs w:val="20"/>
              </w:rPr>
              <w:t>演奏员</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三级演奏员</w:t>
            </w:r>
          </w:p>
        </w:tc>
        <w:tc>
          <w:tcPr>
            <w:tcW w:w="3349" w:type="dxa"/>
            <w:gridSpan w:val="7"/>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四级演奏员</w:t>
            </w:r>
          </w:p>
        </w:tc>
      </w:tr>
      <w:tr w:rsidR="00B33816">
        <w:trPr>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1736"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一级指挥</w:t>
            </w:r>
          </w:p>
        </w:tc>
        <w:tc>
          <w:tcPr>
            <w:tcW w:w="990" w:type="dxa"/>
            <w:gridSpan w:val="2"/>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二级指挥</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三级指挥</w:t>
            </w:r>
          </w:p>
        </w:tc>
        <w:tc>
          <w:tcPr>
            <w:tcW w:w="3349" w:type="dxa"/>
            <w:gridSpan w:val="7"/>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四级指挥</w:t>
            </w:r>
          </w:p>
        </w:tc>
      </w:tr>
      <w:tr w:rsidR="00B33816">
        <w:trPr>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1736"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一级美术师</w:t>
            </w:r>
          </w:p>
        </w:tc>
        <w:tc>
          <w:tcPr>
            <w:tcW w:w="990" w:type="dxa"/>
            <w:gridSpan w:val="2"/>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spacing w:val="-4"/>
                <w:kern w:val="0"/>
                <w:sz w:val="20"/>
                <w:szCs w:val="20"/>
              </w:rPr>
              <w:t>二级美术师</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三级美术师</w:t>
            </w:r>
          </w:p>
        </w:tc>
        <w:tc>
          <w:tcPr>
            <w:tcW w:w="3349" w:type="dxa"/>
            <w:gridSpan w:val="7"/>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四级美术师</w:t>
            </w:r>
          </w:p>
        </w:tc>
      </w:tr>
      <w:tr w:rsidR="00B33816">
        <w:trPr>
          <w:trHeight w:val="566"/>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1736"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一级舞美</w:t>
            </w:r>
            <w:r>
              <w:rPr>
                <w:rFonts w:ascii="仿宋_GB2312" w:eastAsia="仿宋_GB2312" w:hAnsi="仿宋_GB2312" w:cs="仿宋_GB2312" w:hint="eastAsia"/>
                <w:color w:val="000000"/>
                <w:kern w:val="0"/>
                <w:sz w:val="20"/>
                <w:szCs w:val="20"/>
              </w:rPr>
              <w:t xml:space="preserve"> </w:t>
            </w:r>
          </w:p>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设计师</w:t>
            </w:r>
            <w:r>
              <w:rPr>
                <w:rFonts w:ascii="仿宋_GB2312" w:eastAsia="仿宋_GB2312" w:hAnsi="仿宋_GB2312" w:cs="仿宋_GB2312" w:hint="eastAsia"/>
                <w:color w:val="000000"/>
                <w:kern w:val="0"/>
                <w:sz w:val="20"/>
                <w:szCs w:val="20"/>
              </w:rPr>
              <w:t xml:space="preserve"> </w:t>
            </w:r>
          </w:p>
        </w:tc>
        <w:tc>
          <w:tcPr>
            <w:tcW w:w="990" w:type="dxa"/>
            <w:gridSpan w:val="2"/>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二级舞美</w:t>
            </w:r>
            <w:r>
              <w:rPr>
                <w:rFonts w:ascii="仿宋_GB2312" w:eastAsia="仿宋_GB2312" w:hAnsi="仿宋_GB2312" w:cs="仿宋_GB2312" w:hint="eastAsia"/>
                <w:color w:val="000000"/>
                <w:kern w:val="0"/>
                <w:sz w:val="20"/>
                <w:szCs w:val="20"/>
              </w:rPr>
              <w:t xml:space="preserve"> </w:t>
            </w:r>
          </w:p>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设计师</w:t>
            </w:r>
            <w:r>
              <w:rPr>
                <w:rFonts w:ascii="仿宋_GB2312" w:eastAsia="仿宋_GB2312" w:hAnsi="仿宋_GB2312" w:cs="仿宋_GB2312" w:hint="eastAsia"/>
                <w:color w:val="000000"/>
                <w:kern w:val="0"/>
                <w:sz w:val="20"/>
                <w:szCs w:val="20"/>
              </w:rPr>
              <w:t xml:space="preserve"> </w:t>
            </w:r>
          </w:p>
        </w:tc>
        <w:tc>
          <w:tcPr>
            <w:tcW w:w="1316"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三级舞美</w:t>
            </w:r>
            <w:r>
              <w:rPr>
                <w:rFonts w:ascii="仿宋_GB2312" w:eastAsia="仿宋_GB2312" w:hAnsi="仿宋_GB2312" w:cs="仿宋_GB2312" w:hint="eastAsia"/>
                <w:color w:val="000000"/>
                <w:kern w:val="0"/>
                <w:sz w:val="20"/>
                <w:szCs w:val="20"/>
              </w:rPr>
              <w:t xml:space="preserve"> </w:t>
            </w:r>
          </w:p>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设计师</w:t>
            </w:r>
            <w:r>
              <w:rPr>
                <w:rFonts w:ascii="仿宋_GB2312" w:eastAsia="仿宋_GB2312" w:hAnsi="仿宋_GB2312" w:cs="仿宋_GB2312" w:hint="eastAsia"/>
                <w:color w:val="000000"/>
                <w:kern w:val="0"/>
                <w:sz w:val="20"/>
                <w:szCs w:val="20"/>
              </w:rPr>
              <w:t xml:space="preserve"> </w:t>
            </w:r>
          </w:p>
        </w:tc>
        <w:tc>
          <w:tcPr>
            <w:tcW w:w="3349" w:type="dxa"/>
            <w:gridSpan w:val="7"/>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四级舞美</w:t>
            </w:r>
            <w:r>
              <w:rPr>
                <w:rFonts w:ascii="仿宋_GB2312" w:eastAsia="仿宋_GB2312" w:hAnsi="仿宋_GB2312" w:cs="仿宋_GB2312" w:hint="eastAsia"/>
                <w:color w:val="000000"/>
                <w:kern w:val="0"/>
                <w:sz w:val="20"/>
                <w:szCs w:val="20"/>
              </w:rPr>
              <w:t xml:space="preserve"> </w:t>
            </w:r>
          </w:p>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设计师</w:t>
            </w:r>
            <w:r>
              <w:rPr>
                <w:rFonts w:ascii="仿宋_GB2312" w:eastAsia="仿宋_GB2312" w:hAnsi="仿宋_GB2312" w:cs="仿宋_GB2312" w:hint="eastAsia"/>
                <w:color w:val="000000"/>
                <w:kern w:val="0"/>
                <w:sz w:val="20"/>
                <w:szCs w:val="20"/>
              </w:rPr>
              <w:t xml:space="preserve"> </w:t>
            </w:r>
          </w:p>
        </w:tc>
      </w:tr>
      <w:tr w:rsidR="00B33816">
        <w:trPr>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26</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公证员</w:t>
            </w:r>
          </w:p>
        </w:tc>
        <w:tc>
          <w:tcPr>
            <w:tcW w:w="1736"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一级公证员</w:t>
            </w:r>
            <w:r>
              <w:rPr>
                <w:rFonts w:ascii="仿宋_GB2312" w:eastAsia="仿宋_GB2312" w:hAnsi="仿宋_GB2312" w:cs="仿宋_GB2312" w:hint="eastAsia"/>
                <w:color w:val="000000"/>
                <w:kern w:val="0"/>
                <w:sz w:val="20"/>
                <w:szCs w:val="20"/>
              </w:rPr>
              <w:t xml:space="preserve"> </w:t>
            </w:r>
          </w:p>
        </w:tc>
        <w:tc>
          <w:tcPr>
            <w:tcW w:w="760" w:type="dxa"/>
            <w:noWrap/>
            <w:tcMar>
              <w:top w:w="0" w:type="dxa"/>
              <w:left w:w="108" w:type="dxa"/>
              <w:bottom w:w="0" w:type="dxa"/>
              <w:right w:w="108" w:type="dxa"/>
            </w:tcMar>
            <w:vAlign w:val="center"/>
          </w:tcPr>
          <w:p w:rsidR="00B33816" w:rsidRDefault="00A2464A">
            <w:pPr>
              <w:widowControl/>
              <w:spacing w:line="300" w:lineRule="exact"/>
              <w:ind w:leftChars="-38" w:left="-80" w:right="-174"/>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二级公证员</w:t>
            </w:r>
            <w:r>
              <w:rPr>
                <w:rFonts w:ascii="仿宋_GB2312" w:eastAsia="仿宋_GB2312" w:hAnsi="仿宋_GB2312" w:cs="仿宋_GB2312" w:hint="eastAsia"/>
                <w:color w:val="000000"/>
                <w:kern w:val="0"/>
                <w:sz w:val="20"/>
                <w:szCs w:val="20"/>
              </w:rPr>
              <w:t xml:space="preserve"> </w:t>
            </w:r>
          </w:p>
        </w:tc>
        <w:tc>
          <w:tcPr>
            <w:tcW w:w="1776"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三级公证员</w:t>
            </w:r>
            <w:r>
              <w:rPr>
                <w:rFonts w:ascii="仿宋_GB2312" w:eastAsia="仿宋_GB2312" w:hAnsi="仿宋_GB2312" w:cs="仿宋_GB2312" w:hint="eastAsia"/>
                <w:color w:val="000000"/>
                <w:kern w:val="0"/>
                <w:sz w:val="20"/>
                <w:szCs w:val="20"/>
              </w:rPr>
              <w:t xml:space="preserve"> </w:t>
            </w:r>
          </w:p>
        </w:tc>
        <w:tc>
          <w:tcPr>
            <w:tcW w:w="1341"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四级公证员</w:t>
            </w:r>
            <w:r>
              <w:rPr>
                <w:rFonts w:ascii="仿宋_GB2312" w:eastAsia="仿宋_GB2312" w:hAnsi="仿宋_GB2312" w:cs="仿宋_GB2312" w:hint="eastAsia"/>
                <w:color w:val="000000"/>
                <w:kern w:val="0"/>
                <w:sz w:val="20"/>
                <w:szCs w:val="20"/>
              </w:rPr>
              <w:t xml:space="preserve"> </w:t>
            </w:r>
          </w:p>
        </w:tc>
        <w:tc>
          <w:tcPr>
            <w:tcW w:w="1778"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0"/>
                <w:szCs w:val="20"/>
              </w:rPr>
            </w:pPr>
            <w:r>
              <w:rPr>
                <w:rFonts w:ascii="仿宋_GB2312" w:eastAsia="仿宋_GB2312" w:hAnsi="仿宋_GB2312" w:cs="仿宋_GB2312" w:hint="eastAsia"/>
                <w:color w:val="000000"/>
                <w:kern w:val="0"/>
                <w:sz w:val="20"/>
                <w:szCs w:val="20"/>
              </w:rPr>
              <w:t>公证员助理</w:t>
            </w:r>
            <w:r>
              <w:rPr>
                <w:rFonts w:ascii="仿宋_GB2312" w:eastAsia="仿宋_GB2312" w:hAnsi="仿宋_GB2312" w:cs="仿宋_GB2312" w:hint="eastAsia"/>
                <w:color w:val="000000"/>
                <w:kern w:val="0"/>
                <w:sz w:val="20"/>
                <w:szCs w:val="20"/>
              </w:rPr>
              <w:t xml:space="preserve"> </w:t>
            </w:r>
          </w:p>
        </w:tc>
      </w:tr>
      <w:tr w:rsidR="00B33816">
        <w:trPr>
          <w:jc w:val="center"/>
        </w:trPr>
        <w:tc>
          <w:tcPr>
            <w:tcW w:w="500"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27</w:t>
            </w:r>
          </w:p>
        </w:tc>
        <w:tc>
          <w:tcPr>
            <w:tcW w:w="1274" w:type="dxa"/>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律</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师</w:t>
            </w:r>
          </w:p>
        </w:tc>
        <w:tc>
          <w:tcPr>
            <w:tcW w:w="1736" w:type="dxa"/>
            <w:gridSpan w:val="4"/>
            <w:noWrap/>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一级律师</w:t>
            </w:r>
          </w:p>
        </w:tc>
        <w:tc>
          <w:tcPr>
            <w:tcW w:w="760" w:type="dxa"/>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二级律师</w:t>
            </w:r>
          </w:p>
        </w:tc>
        <w:tc>
          <w:tcPr>
            <w:tcW w:w="1776"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三级律师</w:t>
            </w:r>
          </w:p>
        </w:tc>
        <w:tc>
          <w:tcPr>
            <w:tcW w:w="1341"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四级律师</w:t>
            </w:r>
          </w:p>
        </w:tc>
        <w:tc>
          <w:tcPr>
            <w:tcW w:w="1778"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律师助理</w:t>
            </w:r>
          </w:p>
        </w:tc>
      </w:tr>
      <w:tr w:rsidR="00B33816">
        <w:trPr>
          <w:jc w:val="center"/>
        </w:trPr>
        <w:tc>
          <w:tcPr>
            <w:tcW w:w="500" w:type="dxa"/>
            <w:vMerge w:val="restart"/>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28</w:t>
            </w:r>
          </w:p>
        </w:tc>
        <w:tc>
          <w:tcPr>
            <w:tcW w:w="1274" w:type="dxa"/>
            <w:vMerge w:val="restart"/>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船舶技术人员</w:t>
            </w:r>
          </w:p>
        </w:tc>
        <w:tc>
          <w:tcPr>
            <w:tcW w:w="2496"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高级船长</w:t>
            </w:r>
          </w:p>
        </w:tc>
        <w:tc>
          <w:tcPr>
            <w:tcW w:w="1776"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船长大副</w:t>
            </w:r>
          </w:p>
        </w:tc>
        <w:tc>
          <w:tcPr>
            <w:tcW w:w="1341"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w:t>
            </w:r>
            <w:r>
              <w:rPr>
                <w:rFonts w:ascii="仿宋_GB2312" w:eastAsia="仿宋_GB2312" w:hAnsi="仿宋_GB2312" w:cs="仿宋_GB2312" w:hint="eastAsia"/>
                <w:color w:val="000000"/>
                <w:kern w:val="0"/>
                <w:sz w:val="20"/>
                <w:szCs w:val="20"/>
              </w:rPr>
              <w:t xml:space="preserve">   </w:t>
            </w:r>
            <w:r>
              <w:rPr>
                <w:rFonts w:ascii="仿宋_GB2312" w:eastAsia="仿宋_GB2312" w:hAnsi="仿宋_GB2312" w:cs="仿宋_GB2312" w:hint="eastAsia"/>
                <w:color w:val="000000"/>
                <w:kern w:val="0"/>
                <w:sz w:val="20"/>
                <w:szCs w:val="20"/>
              </w:rPr>
              <w:t>副</w:t>
            </w:r>
          </w:p>
        </w:tc>
        <w:tc>
          <w:tcPr>
            <w:tcW w:w="1778"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三</w:t>
            </w:r>
            <w:r>
              <w:rPr>
                <w:rFonts w:ascii="仿宋_GB2312" w:eastAsia="仿宋_GB2312" w:hAnsi="仿宋_GB2312" w:cs="仿宋_GB2312" w:hint="eastAsia"/>
                <w:color w:val="000000"/>
                <w:kern w:val="0"/>
                <w:sz w:val="20"/>
                <w:szCs w:val="20"/>
              </w:rPr>
              <w:t> </w:t>
            </w:r>
            <w:r>
              <w:rPr>
                <w:rFonts w:ascii="仿宋_GB2312" w:eastAsia="仿宋_GB2312" w:hAnsi="仿宋_GB2312" w:cs="仿宋_GB2312" w:hint="eastAsia"/>
                <w:color w:val="000000"/>
                <w:kern w:val="0"/>
                <w:sz w:val="20"/>
                <w:szCs w:val="20"/>
              </w:rPr>
              <w:t>副</w:t>
            </w:r>
          </w:p>
        </w:tc>
      </w:tr>
      <w:tr w:rsidR="00B33816">
        <w:trPr>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2496"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高级轮机长</w:t>
            </w:r>
          </w:p>
        </w:tc>
        <w:tc>
          <w:tcPr>
            <w:tcW w:w="1776"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轮机长</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大管轮</w:t>
            </w:r>
          </w:p>
        </w:tc>
        <w:tc>
          <w:tcPr>
            <w:tcW w:w="1341"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二管轮</w:t>
            </w:r>
          </w:p>
        </w:tc>
        <w:tc>
          <w:tcPr>
            <w:tcW w:w="1778"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三管轮</w:t>
            </w:r>
          </w:p>
        </w:tc>
      </w:tr>
      <w:tr w:rsidR="00B33816">
        <w:trPr>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2496"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高级电机员</w:t>
            </w:r>
          </w:p>
        </w:tc>
        <w:tc>
          <w:tcPr>
            <w:tcW w:w="1776"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通用电机员</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一等电机员</w:t>
            </w:r>
          </w:p>
        </w:tc>
        <w:tc>
          <w:tcPr>
            <w:tcW w:w="1341"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二等电机员</w:t>
            </w:r>
          </w:p>
        </w:tc>
        <w:tc>
          <w:tcPr>
            <w:tcW w:w="1778"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18"/>
                <w:szCs w:val="18"/>
              </w:rPr>
              <w:t xml:space="preserve">  </w:t>
            </w:r>
          </w:p>
        </w:tc>
      </w:tr>
      <w:tr w:rsidR="00B33816">
        <w:trPr>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2496"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高级报务员</w:t>
            </w:r>
          </w:p>
        </w:tc>
        <w:tc>
          <w:tcPr>
            <w:tcW w:w="1776"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通用报务员</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一等报务员</w:t>
            </w:r>
          </w:p>
        </w:tc>
        <w:tc>
          <w:tcPr>
            <w:tcW w:w="1341"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二等报务员</w:t>
            </w:r>
          </w:p>
        </w:tc>
        <w:tc>
          <w:tcPr>
            <w:tcW w:w="1778"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限用报务员</w:t>
            </w:r>
          </w:p>
        </w:tc>
      </w:tr>
      <w:tr w:rsidR="00B33816">
        <w:trPr>
          <w:jc w:val="center"/>
        </w:trPr>
        <w:tc>
          <w:tcPr>
            <w:tcW w:w="500" w:type="dxa"/>
            <w:vMerge w:val="restart"/>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29</w:t>
            </w:r>
          </w:p>
        </w:tc>
        <w:tc>
          <w:tcPr>
            <w:tcW w:w="1274" w:type="dxa"/>
            <w:vMerge w:val="restart"/>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民用航空飞行</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技术人员</w:t>
            </w:r>
          </w:p>
        </w:tc>
        <w:tc>
          <w:tcPr>
            <w:tcW w:w="2496"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一级飞行员</w:t>
            </w:r>
          </w:p>
        </w:tc>
        <w:tc>
          <w:tcPr>
            <w:tcW w:w="1776"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二级飞行员</w:t>
            </w:r>
          </w:p>
        </w:tc>
        <w:tc>
          <w:tcPr>
            <w:tcW w:w="1341"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三级飞行员</w:t>
            </w:r>
          </w:p>
        </w:tc>
        <w:tc>
          <w:tcPr>
            <w:tcW w:w="1778"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四级飞行员</w:t>
            </w:r>
          </w:p>
        </w:tc>
      </w:tr>
      <w:tr w:rsidR="00B33816">
        <w:trPr>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2496"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一级领航员</w:t>
            </w:r>
          </w:p>
        </w:tc>
        <w:tc>
          <w:tcPr>
            <w:tcW w:w="1776"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二级领航员</w:t>
            </w:r>
          </w:p>
        </w:tc>
        <w:tc>
          <w:tcPr>
            <w:tcW w:w="1341"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三级领航员</w:t>
            </w:r>
          </w:p>
        </w:tc>
        <w:tc>
          <w:tcPr>
            <w:tcW w:w="1778"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四级领航员</w:t>
            </w:r>
          </w:p>
        </w:tc>
      </w:tr>
      <w:tr w:rsidR="00B33816">
        <w:trPr>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2496"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一级飞行通讯员</w:t>
            </w:r>
          </w:p>
        </w:tc>
        <w:tc>
          <w:tcPr>
            <w:tcW w:w="1776"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二级飞行</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通讯员</w:t>
            </w:r>
          </w:p>
        </w:tc>
        <w:tc>
          <w:tcPr>
            <w:tcW w:w="1341"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三级飞行</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通讯员</w:t>
            </w:r>
          </w:p>
        </w:tc>
        <w:tc>
          <w:tcPr>
            <w:tcW w:w="1778"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四级飞行</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通讯员</w:t>
            </w:r>
          </w:p>
        </w:tc>
      </w:tr>
      <w:tr w:rsidR="00B33816">
        <w:trPr>
          <w:jc w:val="center"/>
        </w:trPr>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0" w:type="auto"/>
            <w:vMerge/>
            <w:noWrap/>
            <w:vAlign w:val="center"/>
          </w:tcPr>
          <w:p w:rsidR="00B33816" w:rsidRDefault="00B33816">
            <w:pPr>
              <w:widowControl/>
              <w:spacing w:line="300" w:lineRule="exact"/>
              <w:jc w:val="left"/>
              <w:textAlignment w:val="baseline"/>
              <w:rPr>
                <w:rFonts w:ascii="仿宋_GB2312" w:eastAsia="仿宋_GB2312" w:hAnsi="仿宋_GB2312" w:cs="仿宋_GB2312"/>
                <w:color w:val="000000"/>
                <w:kern w:val="0"/>
                <w:sz w:val="24"/>
              </w:rPr>
            </w:pPr>
          </w:p>
        </w:tc>
        <w:tc>
          <w:tcPr>
            <w:tcW w:w="2496" w:type="dxa"/>
            <w:gridSpan w:val="5"/>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一级飞行机械员</w:t>
            </w:r>
          </w:p>
        </w:tc>
        <w:tc>
          <w:tcPr>
            <w:tcW w:w="1776" w:type="dxa"/>
            <w:gridSpan w:val="3"/>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二级飞行</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机械员</w:t>
            </w:r>
          </w:p>
        </w:tc>
        <w:tc>
          <w:tcPr>
            <w:tcW w:w="1341" w:type="dxa"/>
            <w:gridSpan w:val="2"/>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三级飞行</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机械员</w:t>
            </w:r>
          </w:p>
        </w:tc>
        <w:tc>
          <w:tcPr>
            <w:tcW w:w="1778" w:type="dxa"/>
            <w:gridSpan w:val="4"/>
            <w:noWrap/>
            <w:tcMar>
              <w:top w:w="0" w:type="dxa"/>
              <w:left w:w="108" w:type="dxa"/>
              <w:bottom w:w="0" w:type="dxa"/>
              <w:right w:w="108" w:type="dxa"/>
            </w:tcMar>
            <w:vAlign w:val="center"/>
          </w:tcPr>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四级飞行</w:t>
            </w:r>
          </w:p>
          <w:p w:rsidR="00B33816" w:rsidRDefault="00A2464A">
            <w:pPr>
              <w:widowControl/>
              <w:spacing w:line="300" w:lineRule="exact"/>
              <w:jc w:val="center"/>
              <w:textAlignment w:val="baseline"/>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0"/>
                <w:szCs w:val="20"/>
              </w:rPr>
              <w:t>机械员</w:t>
            </w:r>
          </w:p>
        </w:tc>
      </w:tr>
    </w:tbl>
    <w:p w:rsidR="00B33816" w:rsidRDefault="00B33816">
      <w:pPr>
        <w:textAlignment w:val="baseline"/>
        <w:rPr>
          <w:color w:val="000000"/>
          <w:sz w:val="20"/>
        </w:rPr>
      </w:pPr>
    </w:p>
    <w:p w:rsidR="00B33816" w:rsidRDefault="00A2464A">
      <w:pPr>
        <w:snapToGrid w:val="0"/>
        <w:textAlignment w:val="baseline"/>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4</w:t>
      </w:r>
    </w:p>
    <w:p w:rsidR="00B33816" w:rsidRDefault="00A2464A">
      <w:r>
        <w:rPr>
          <w:rFonts w:hint="eastAsia"/>
          <w:noProof/>
        </w:rPr>
        <w:drawing>
          <wp:inline distT="0" distB="0" distL="114300" distR="114300">
            <wp:extent cx="5852795" cy="8281035"/>
            <wp:effectExtent l="0" t="0" r="14605" b="5715"/>
            <wp:docPr id="4" name="图片 1" descr="2018012209235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20180122092353-0001"/>
                    <pic:cNvPicPr>
                      <a:picLocks noChangeAspect="1"/>
                    </pic:cNvPicPr>
                  </pic:nvPicPr>
                  <pic:blipFill>
                    <a:blip r:embed="rId8"/>
                    <a:stretch>
                      <a:fillRect/>
                    </a:stretch>
                  </pic:blipFill>
                  <pic:spPr>
                    <a:xfrm>
                      <a:off x="0" y="0"/>
                      <a:ext cx="5852795" cy="8281035"/>
                    </a:xfrm>
                    <a:prstGeom prst="rect">
                      <a:avLst/>
                    </a:prstGeom>
                    <a:noFill/>
                    <a:ln>
                      <a:noFill/>
                    </a:ln>
                  </pic:spPr>
                </pic:pic>
              </a:graphicData>
            </a:graphic>
          </wp:inline>
        </w:drawing>
      </w:r>
    </w:p>
    <w:p w:rsidR="00B33816" w:rsidRDefault="00B33816"/>
    <w:p w:rsidR="00B33816" w:rsidRDefault="00B33816"/>
    <w:p w:rsidR="00B33816" w:rsidRDefault="00A2464A">
      <w:r>
        <w:rPr>
          <w:rFonts w:hint="eastAsia"/>
          <w:noProof/>
        </w:rPr>
        <w:drawing>
          <wp:inline distT="0" distB="0" distL="114300" distR="114300">
            <wp:extent cx="6081395" cy="8606155"/>
            <wp:effectExtent l="0" t="0" r="14605" b="4445"/>
            <wp:docPr id="5" name="图片 5" descr="20180122092353-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180122092353-0002"/>
                    <pic:cNvPicPr>
                      <a:picLocks noChangeAspect="1"/>
                    </pic:cNvPicPr>
                  </pic:nvPicPr>
                  <pic:blipFill>
                    <a:blip r:embed="rId9"/>
                    <a:stretch>
                      <a:fillRect/>
                    </a:stretch>
                  </pic:blipFill>
                  <pic:spPr>
                    <a:xfrm>
                      <a:off x="0" y="0"/>
                      <a:ext cx="6081395" cy="8606155"/>
                    </a:xfrm>
                    <a:prstGeom prst="rect">
                      <a:avLst/>
                    </a:prstGeom>
                    <a:noFill/>
                    <a:ln>
                      <a:noFill/>
                    </a:ln>
                  </pic:spPr>
                </pic:pic>
              </a:graphicData>
            </a:graphic>
          </wp:inline>
        </w:drawing>
      </w:r>
    </w:p>
    <w:p w:rsidR="00B33816" w:rsidRDefault="00B33816"/>
    <w:p w:rsidR="00B33816" w:rsidRDefault="00A2464A">
      <w:r>
        <w:rPr>
          <w:rFonts w:hint="eastAsia"/>
          <w:noProof/>
        </w:rPr>
        <w:drawing>
          <wp:inline distT="0" distB="0" distL="114300" distR="114300">
            <wp:extent cx="5866130" cy="8300085"/>
            <wp:effectExtent l="0" t="0" r="1270" b="5715"/>
            <wp:docPr id="1" name="图片 3" descr="20180122092353-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20180122092353-0003"/>
                    <pic:cNvPicPr>
                      <a:picLocks noChangeAspect="1"/>
                    </pic:cNvPicPr>
                  </pic:nvPicPr>
                  <pic:blipFill>
                    <a:blip r:embed="rId10"/>
                    <a:stretch>
                      <a:fillRect/>
                    </a:stretch>
                  </pic:blipFill>
                  <pic:spPr>
                    <a:xfrm>
                      <a:off x="0" y="0"/>
                      <a:ext cx="5866130" cy="8300085"/>
                    </a:xfrm>
                    <a:prstGeom prst="rect">
                      <a:avLst/>
                    </a:prstGeom>
                    <a:noFill/>
                    <a:ln>
                      <a:noFill/>
                    </a:ln>
                  </pic:spPr>
                </pic:pic>
              </a:graphicData>
            </a:graphic>
          </wp:inline>
        </w:drawing>
      </w:r>
    </w:p>
    <w:p w:rsidR="00B33816" w:rsidRDefault="00B33816">
      <w:pPr>
        <w:snapToGrid w:val="0"/>
        <w:textAlignment w:val="baseline"/>
        <w:rPr>
          <w:rFonts w:ascii="黑体" w:eastAsia="黑体" w:hAnsi="黑体"/>
          <w:sz w:val="32"/>
          <w:szCs w:val="32"/>
        </w:rPr>
      </w:pPr>
    </w:p>
    <w:p w:rsidR="00B33816" w:rsidRDefault="00B33816">
      <w:pPr>
        <w:snapToGrid w:val="0"/>
        <w:textAlignment w:val="baseline"/>
        <w:rPr>
          <w:rFonts w:ascii="黑体" w:eastAsia="黑体" w:hAnsi="黑体"/>
          <w:sz w:val="32"/>
          <w:szCs w:val="32"/>
        </w:rPr>
      </w:pPr>
    </w:p>
    <w:p w:rsidR="00B33816" w:rsidRDefault="00A2464A">
      <w:pPr>
        <w:snapToGrid w:val="0"/>
        <w:textAlignment w:val="baseline"/>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5</w:t>
      </w:r>
    </w:p>
    <w:p w:rsidR="00B33816" w:rsidRDefault="00A2464A">
      <w:pPr>
        <w:spacing w:line="700" w:lineRule="exact"/>
        <w:jc w:val="center"/>
        <w:textAlignment w:val="baseline"/>
        <w:rPr>
          <w:rFonts w:ascii="Times New Roman" w:eastAsia="宋体" w:hAnsi="Times New Roman" w:cs="宋体"/>
          <w:b/>
          <w:sz w:val="44"/>
          <w:szCs w:val="44"/>
          <w:lang/>
        </w:rPr>
      </w:pPr>
      <w:r>
        <w:rPr>
          <w:rFonts w:ascii="Times New Roman" w:eastAsia="宋体" w:hAnsi="Times New Roman" w:cs="宋体" w:hint="eastAsia"/>
          <w:b/>
          <w:sz w:val="44"/>
          <w:szCs w:val="44"/>
          <w:lang/>
        </w:rPr>
        <w:t>湖州市省级专业技术人员继续教育基地</w:t>
      </w:r>
    </w:p>
    <w:p w:rsidR="00B33816" w:rsidRDefault="00A2464A">
      <w:pPr>
        <w:spacing w:line="700" w:lineRule="exact"/>
        <w:jc w:val="center"/>
        <w:textAlignment w:val="baseline"/>
        <w:rPr>
          <w:b/>
          <w:sz w:val="44"/>
          <w:szCs w:val="44"/>
        </w:rPr>
      </w:pPr>
      <w:r>
        <w:rPr>
          <w:rFonts w:ascii="Times New Roman" w:eastAsia="宋体" w:hAnsi="Times New Roman" w:cs="宋体" w:hint="eastAsia"/>
          <w:b/>
          <w:sz w:val="44"/>
          <w:szCs w:val="44"/>
          <w:lang/>
        </w:rPr>
        <w:t>（</w:t>
      </w:r>
      <w:r>
        <w:rPr>
          <w:rFonts w:ascii="Times New Roman" w:eastAsia="宋体" w:hAnsi="Times New Roman" w:cs="Times New Roman" w:hint="eastAsia"/>
          <w:b/>
          <w:sz w:val="44"/>
          <w:szCs w:val="44"/>
          <w:lang/>
        </w:rPr>
        <w:t>2021</w:t>
      </w:r>
      <w:r>
        <w:rPr>
          <w:rFonts w:ascii="Times New Roman" w:eastAsia="宋体" w:hAnsi="Times New Roman" w:cs="宋体" w:hint="eastAsia"/>
          <w:b/>
          <w:sz w:val="44"/>
          <w:szCs w:val="44"/>
          <w:lang/>
        </w:rPr>
        <w:t>）年度培训计划</w:t>
      </w:r>
    </w:p>
    <w:p w:rsidR="00B33816" w:rsidRDefault="00A2464A">
      <w:pPr>
        <w:spacing w:line="700" w:lineRule="exact"/>
        <w:textAlignment w:val="baseline"/>
        <w:rPr>
          <w:sz w:val="30"/>
          <w:szCs w:val="30"/>
        </w:rPr>
      </w:pPr>
      <w:r>
        <w:rPr>
          <w:rFonts w:ascii="Times New Roman" w:eastAsia="宋体" w:hAnsi="Times New Roman" w:cs="宋体" w:hint="eastAsia"/>
          <w:sz w:val="30"/>
          <w:szCs w:val="30"/>
          <w:lang/>
        </w:rPr>
        <w:t>填报单位（盖章）：填报时间：</w:t>
      </w:r>
    </w:p>
    <w:tbl>
      <w:tblPr>
        <w:tblStyle w:val="a7"/>
        <w:tblW w:w="9720" w:type="dxa"/>
        <w:tblInd w:w="-432" w:type="dxa"/>
        <w:tblLook w:val="04A0"/>
      </w:tblPr>
      <w:tblGrid>
        <w:gridCol w:w="540"/>
        <w:gridCol w:w="1785"/>
        <w:gridCol w:w="947"/>
        <w:gridCol w:w="947"/>
        <w:gridCol w:w="947"/>
        <w:gridCol w:w="947"/>
        <w:gridCol w:w="947"/>
        <w:gridCol w:w="947"/>
        <w:gridCol w:w="1713"/>
      </w:tblGrid>
      <w:tr w:rsidR="00B33816">
        <w:trPr>
          <w:trHeight w:val="564"/>
        </w:trPr>
        <w:tc>
          <w:tcPr>
            <w:tcW w:w="540" w:type="dxa"/>
            <w:tcBorders>
              <w:top w:val="single" w:sz="4" w:space="0" w:color="auto"/>
              <w:left w:val="single" w:sz="4" w:space="0" w:color="auto"/>
              <w:bottom w:val="single" w:sz="4" w:space="0" w:color="auto"/>
              <w:right w:val="single" w:sz="4" w:space="0" w:color="auto"/>
            </w:tcBorders>
            <w:noWrap/>
          </w:tcPr>
          <w:p w:rsidR="00B33816" w:rsidRDefault="00A2464A">
            <w:pPr>
              <w:textAlignment w:val="baseline"/>
              <w:rPr>
                <w:b/>
                <w:sz w:val="30"/>
                <w:szCs w:val="30"/>
              </w:rPr>
            </w:pPr>
            <w:r>
              <w:rPr>
                <w:rFonts w:ascii="Times New Roman" w:eastAsia="宋体" w:hAnsi="Times New Roman" w:cs="宋体" w:hint="eastAsia"/>
                <w:b/>
                <w:sz w:val="30"/>
                <w:szCs w:val="30"/>
                <w:lang/>
              </w:rPr>
              <w:t>序号</w:t>
            </w:r>
          </w:p>
        </w:tc>
        <w:tc>
          <w:tcPr>
            <w:tcW w:w="1785" w:type="dxa"/>
            <w:tcBorders>
              <w:top w:val="single" w:sz="4" w:space="0" w:color="auto"/>
              <w:left w:val="single" w:sz="4" w:space="0" w:color="auto"/>
              <w:bottom w:val="single" w:sz="4" w:space="0" w:color="auto"/>
              <w:right w:val="single" w:sz="4" w:space="0" w:color="auto"/>
            </w:tcBorders>
            <w:noWrap/>
          </w:tcPr>
          <w:p w:rsidR="00B33816" w:rsidRDefault="00A2464A">
            <w:pPr>
              <w:jc w:val="center"/>
              <w:textAlignment w:val="baseline"/>
              <w:rPr>
                <w:b/>
                <w:sz w:val="30"/>
                <w:szCs w:val="30"/>
              </w:rPr>
            </w:pPr>
            <w:r>
              <w:rPr>
                <w:rFonts w:ascii="Times New Roman" w:eastAsia="宋体" w:hAnsi="Times New Roman" w:cs="宋体" w:hint="eastAsia"/>
                <w:b/>
                <w:sz w:val="30"/>
                <w:szCs w:val="30"/>
                <w:lang/>
              </w:rPr>
              <w:t>培训班</w:t>
            </w:r>
          </w:p>
          <w:p w:rsidR="00B33816" w:rsidRDefault="00A2464A">
            <w:pPr>
              <w:jc w:val="center"/>
              <w:textAlignment w:val="baseline"/>
              <w:rPr>
                <w:b/>
                <w:sz w:val="30"/>
                <w:szCs w:val="30"/>
              </w:rPr>
            </w:pPr>
            <w:r>
              <w:rPr>
                <w:rFonts w:ascii="Times New Roman" w:eastAsia="宋体" w:hAnsi="Times New Roman" w:cs="宋体" w:hint="eastAsia"/>
                <w:b/>
                <w:sz w:val="30"/>
                <w:szCs w:val="30"/>
                <w:lang/>
              </w:rPr>
              <w:t>名称</w:t>
            </w:r>
          </w:p>
        </w:tc>
        <w:tc>
          <w:tcPr>
            <w:tcW w:w="947" w:type="dxa"/>
            <w:tcBorders>
              <w:top w:val="single" w:sz="4" w:space="0" w:color="auto"/>
              <w:left w:val="single" w:sz="4" w:space="0" w:color="auto"/>
              <w:bottom w:val="single" w:sz="4" w:space="0" w:color="auto"/>
              <w:right w:val="single" w:sz="4" w:space="0" w:color="auto"/>
            </w:tcBorders>
            <w:noWrap/>
          </w:tcPr>
          <w:p w:rsidR="00B33816" w:rsidRDefault="00A2464A">
            <w:pPr>
              <w:jc w:val="center"/>
              <w:textAlignment w:val="baseline"/>
              <w:rPr>
                <w:b/>
                <w:sz w:val="30"/>
                <w:szCs w:val="30"/>
              </w:rPr>
            </w:pPr>
            <w:r>
              <w:rPr>
                <w:rFonts w:ascii="Times New Roman" w:eastAsia="宋体" w:hAnsi="Times New Roman" w:cs="宋体" w:hint="eastAsia"/>
                <w:b/>
                <w:sz w:val="30"/>
                <w:szCs w:val="30"/>
                <w:lang/>
              </w:rPr>
              <w:t>培训</w:t>
            </w:r>
          </w:p>
          <w:p w:rsidR="00B33816" w:rsidRDefault="00A2464A">
            <w:pPr>
              <w:jc w:val="center"/>
              <w:textAlignment w:val="baseline"/>
              <w:rPr>
                <w:b/>
                <w:sz w:val="30"/>
                <w:szCs w:val="30"/>
              </w:rPr>
            </w:pPr>
            <w:r>
              <w:rPr>
                <w:rFonts w:ascii="Times New Roman" w:eastAsia="宋体" w:hAnsi="Times New Roman" w:cs="宋体" w:hint="eastAsia"/>
                <w:b/>
                <w:sz w:val="30"/>
                <w:szCs w:val="30"/>
                <w:lang/>
              </w:rPr>
              <w:t>专业</w:t>
            </w:r>
          </w:p>
        </w:tc>
        <w:tc>
          <w:tcPr>
            <w:tcW w:w="947" w:type="dxa"/>
            <w:tcBorders>
              <w:top w:val="single" w:sz="4" w:space="0" w:color="auto"/>
              <w:left w:val="single" w:sz="4" w:space="0" w:color="auto"/>
              <w:bottom w:val="single" w:sz="4" w:space="0" w:color="auto"/>
              <w:right w:val="single" w:sz="4" w:space="0" w:color="auto"/>
            </w:tcBorders>
            <w:noWrap/>
          </w:tcPr>
          <w:p w:rsidR="00B33816" w:rsidRDefault="00A2464A">
            <w:pPr>
              <w:jc w:val="center"/>
              <w:textAlignment w:val="baseline"/>
              <w:rPr>
                <w:b/>
                <w:sz w:val="30"/>
                <w:szCs w:val="30"/>
              </w:rPr>
            </w:pPr>
            <w:r>
              <w:rPr>
                <w:rFonts w:ascii="Times New Roman" w:eastAsia="宋体" w:hAnsi="Times New Roman" w:cs="宋体" w:hint="eastAsia"/>
                <w:b/>
                <w:sz w:val="30"/>
                <w:szCs w:val="30"/>
                <w:lang/>
              </w:rPr>
              <w:t>培训</w:t>
            </w:r>
          </w:p>
          <w:p w:rsidR="00B33816" w:rsidRDefault="00A2464A">
            <w:pPr>
              <w:jc w:val="center"/>
              <w:textAlignment w:val="baseline"/>
              <w:rPr>
                <w:b/>
                <w:sz w:val="30"/>
                <w:szCs w:val="30"/>
              </w:rPr>
            </w:pPr>
            <w:r>
              <w:rPr>
                <w:rFonts w:ascii="Times New Roman" w:eastAsia="宋体" w:hAnsi="Times New Roman" w:cs="宋体" w:hint="eastAsia"/>
                <w:b/>
                <w:sz w:val="30"/>
                <w:szCs w:val="30"/>
                <w:lang/>
              </w:rPr>
              <w:t>对象</w:t>
            </w:r>
          </w:p>
        </w:tc>
        <w:tc>
          <w:tcPr>
            <w:tcW w:w="947" w:type="dxa"/>
            <w:tcBorders>
              <w:top w:val="single" w:sz="4" w:space="0" w:color="auto"/>
              <w:left w:val="single" w:sz="4" w:space="0" w:color="auto"/>
              <w:bottom w:val="single" w:sz="4" w:space="0" w:color="auto"/>
              <w:right w:val="single" w:sz="4" w:space="0" w:color="auto"/>
            </w:tcBorders>
            <w:noWrap/>
          </w:tcPr>
          <w:p w:rsidR="00B33816" w:rsidRDefault="00A2464A">
            <w:pPr>
              <w:jc w:val="center"/>
              <w:textAlignment w:val="baseline"/>
              <w:rPr>
                <w:b/>
                <w:sz w:val="30"/>
                <w:szCs w:val="30"/>
              </w:rPr>
            </w:pPr>
            <w:r>
              <w:rPr>
                <w:rFonts w:ascii="Times New Roman" w:eastAsia="宋体" w:hAnsi="Times New Roman" w:cs="宋体" w:hint="eastAsia"/>
                <w:b/>
                <w:sz w:val="30"/>
                <w:szCs w:val="30"/>
                <w:lang/>
              </w:rPr>
              <w:t>培训</w:t>
            </w:r>
          </w:p>
          <w:p w:rsidR="00B33816" w:rsidRDefault="00A2464A">
            <w:pPr>
              <w:jc w:val="center"/>
              <w:textAlignment w:val="baseline"/>
              <w:rPr>
                <w:b/>
                <w:sz w:val="30"/>
                <w:szCs w:val="30"/>
              </w:rPr>
            </w:pPr>
            <w:r>
              <w:rPr>
                <w:rFonts w:ascii="Times New Roman" w:eastAsia="宋体" w:hAnsi="Times New Roman" w:cs="宋体" w:hint="eastAsia"/>
                <w:b/>
                <w:sz w:val="30"/>
                <w:szCs w:val="30"/>
                <w:lang/>
              </w:rPr>
              <w:t>内容</w:t>
            </w:r>
          </w:p>
        </w:tc>
        <w:tc>
          <w:tcPr>
            <w:tcW w:w="947" w:type="dxa"/>
            <w:tcBorders>
              <w:top w:val="single" w:sz="4" w:space="0" w:color="auto"/>
              <w:left w:val="single" w:sz="4" w:space="0" w:color="auto"/>
              <w:bottom w:val="single" w:sz="4" w:space="0" w:color="auto"/>
              <w:right w:val="single" w:sz="4" w:space="0" w:color="auto"/>
            </w:tcBorders>
            <w:noWrap/>
          </w:tcPr>
          <w:p w:rsidR="00B33816" w:rsidRDefault="00A2464A">
            <w:pPr>
              <w:jc w:val="center"/>
              <w:textAlignment w:val="baseline"/>
              <w:rPr>
                <w:b/>
                <w:sz w:val="30"/>
                <w:szCs w:val="30"/>
              </w:rPr>
            </w:pPr>
            <w:r>
              <w:rPr>
                <w:rFonts w:ascii="Times New Roman" w:eastAsia="宋体" w:hAnsi="Times New Roman" w:cs="宋体" w:hint="eastAsia"/>
                <w:b/>
                <w:sz w:val="30"/>
                <w:szCs w:val="30"/>
                <w:lang/>
              </w:rPr>
              <w:t>培训</w:t>
            </w:r>
          </w:p>
          <w:p w:rsidR="00B33816" w:rsidRDefault="00A2464A">
            <w:pPr>
              <w:jc w:val="center"/>
              <w:textAlignment w:val="baseline"/>
              <w:rPr>
                <w:b/>
                <w:sz w:val="30"/>
                <w:szCs w:val="30"/>
              </w:rPr>
            </w:pPr>
            <w:r>
              <w:rPr>
                <w:rFonts w:ascii="Times New Roman" w:eastAsia="宋体" w:hAnsi="Times New Roman" w:cs="宋体" w:hint="eastAsia"/>
                <w:b/>
                <w:sz w:val="30"/>
                <w:szCs w:val="30"/>
                <w:lang/>
              </w:rPr>
              <w:t>人数</w:t>
            </w:r>
          </w:p>
        </w:tc>
        <w:tc>
          <w:tcPr>
            <w:tcW w:w="947" w:type="dxa"/>
            <w:tcBorders>
              <w:top w:val="single" w:sz="4" w:space="0" w:color="auto"/>
              <w:left w:val="single" w:sz="4" w:space="0" w:color="auto"/>
              <w:bottom w:val="single" w:sz="4" w:space="0" w:color="auto"/>
              <w:right w:val="single" w:sz="4" w:space="0" w:color="auto"/>
            </w:tcBorders>
            <w:noWrap/>
          </w:tcPr>
          <w:p w:rsidR="00B33816" w:rsidRDefault="00A2464A">
            <w:pPr>
              <w:jc w:val="center"/>
              <w:textAlignment w:val="baseline"/>
              <w:rPr>
                <w:b/>
                <w:sz w:val="30"/>
                <w:szCs w:val="30"/>
              </w:rPr>
            </w:pPr>
            <w:r>
              <w:rPr>
                <w:rFonts w:ascii="Times New Roman" w:eastAsia="宋体" w:hAnsi="Times New Roman" w:cs="宋体" w:hint="eastAsia"/>
                <w:b/>
                <w:sz w:val="30"/>
                <w:szCs w:val="30"/>
                <w:lang/>
              </w:rPr>
              <w:t>培训</w:t>
            </w:r>
          </w:p>
          <w:p w:rsidR="00B33816" w:rsidRDefault="00A2464A">
            <w:pPr>
              <w:jc w:val="center"/>
              <w:textAlignment w:val="baseline"/>
              <w:rPr>
                <w:b/>
                <w:sz w:val="30"/>
                <w:szCs w:val="30"/>
              </w:rPr>
            </w:pPr>
            <w:r>
              <w:rPr>
                <w:rFonts w:ascii="Times New Roman" w:eastAsia="宋体" w:hAnsi="Times New Roman" w:cs="宋体" w:hint="eastAsia"/>
                <w:b/>
                <w:sz w:val="30"/>
                <w:szCs w:val="30"/>
                <w:lang/>
              </w:rPr>
              <w:t>时间</w:t>
            </w:r>
          </w:p>
        </w:tc>
        <w:tc>
          <w:tcPr>
            <w:tcW w:w="947" w:type="dxa"/>
            <w:tcBorders>
              <w:top w:val="single" w:sz="4" w:space="0" w:color="auto"/>
              <w:left w:val="single" w:sz="4" w:space="0" w:color="auto"/>
              <w:bottom w:val="single" w:sz="4" w:space="0" w:color="auto"/>
              <w:right w:val="single" w:sz="4" w:space="0" w:color="auto"/>
            </w:tcBorders>
            <w:noWrap/>
          </w:tcPr>
          <w:p w:rsidR="00B33816" w:rsidRDefault="00A2464A">
            <w:pPr>
              <w:jc w:val="center"/>
              <w:textAlignment w:val="baseline"/>
              <w:rPr>
                <w:b/>
                <w:sz w:val="30"/>
                <w:szCs w:val="30"/>
              </w:rPr>
            </w:pPr>
            <w:r>
              <w:rPr>
                <w:rFonts w:ascii="Times New Roman" w:eastAsia="宋体" w:hAnsi="Times New Roman" w:cs="宋体" w:hint="eastAsia"/>
                <w:b/>
                <w:sz w:val="30"/>
                <w:szCs w:val="30"/>
                <w:lang/>
              </w:rPr>
              <w:t>培训</w:t>
            </w:r>
          </w:p>
          <w:p w:rsidR="00B33816" w:rsidRDefault="00A2464A">
            <w:pPr>
              <w:jc w:val="center"/>
              <w:textAlignment w:val="baseline"/>
              <w:rPr>
                <w:b/>
                <w:sz w:val="30"/>
                <w:szCs w:val="30"/>
              </w:rPr>
            </w:pPr>
            <w:r>
              <w:rPr>
                <w:rFonts w:ascii="Times New Roman" w:eastAsia="宋体" w:hAnsi="Times New Roman" w:cs="宋体" w:hint="eastAsia"/>
                <w:b/>
                <w:sz w:val="30"/>
                <w:szCs w:val="30"/>
                <w:lang/>
              </w:rPr>
              <w:t>地点</w:t>
            </w:r>
          </w:p>
        </w:tc>
        <w:tc>
          <w:tcPr>
            <w:tcW w:w="1713" w:type="dxa"/>
            <w:tcBorders>
              <w:top w:val="single" w:sz="4" w:space="0" w:color="auto"/>
              <w:left w:val="single" w:sz="4" w:space="0" w:color="auto"/>
              <w:bottom w:val="single" w:sz="4" w:space="0" w:color="auto"/>
              <w:right w:val="single" w:sz="4" w:space="0" w:color="auto"/>
            </w:tcBorders>
            <w:noWrap/>
          </w:tcPr>
          <w:p w:rsidR="00B33816" w:rsidRDefault="00A2464A">
            <w:pPr>
              <w:jc w:val="center"/>
              <w:textAlignment w:val="baseline"/>
              <w:rPr>
                <w:b/>
                <w:sz w:val="30"/>
                <w:szCs w:val="30"/>
              </w:rPr>
            </w:pPr>
            <w:r>
              <w:rPr>
                <w:rFonts w:ascii="Times New Roman" w:eastAsia="宋体" w:hAnsi="Times New Roman" w:cs="宋体" w:hint="eastAsia"/>
                <w:b/>
                <w:sz w:val="30"/>
                <w:szCs w:val="30"/>
                <w:lang/>
              </w:rPr>
              <w:t>授课</w:t>
            </w:r>
          </w:p>
          <w:p w:rsidR="00B33816" w:rsidRDefault="00A2464A">
            <w:pPr>
              <w:jc w:val="center"/>
              <w:textAlignment w:val="baseline"/>
              <w:rPr>
                <w:b/>
                <w:sz w:val="30"/>
                <w:szCs w:val="30"/>
              </w:rPr>
            </w:pPr>
            <w:r>
              <w:rPr>
                <w:rFonts w:ascii="Times New Roman" w:eastAsia="宋体" w:hAnsi="Times New Roman" w:cs="宋体" w:hint="eastAsia"/>
                <w:b/>
                <w:sz w:val="30"/>
                <w:szCs w:val="30"/>
                <w:lang/>
              </w:rPr>
              <w:t>师资</w:t>
            </w:r>
          </w:p>
        </w:tc>
      </w:tr>
      <w:tr w:rsidR="00B33816">
        <w:trPr>
          <w:trHeight w:val="959"/>
        </w:trPr>
        <w:tc>
          <w:tcPr>
            <w:tcW w:w="540"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textAlignment w:val="baseline"/>
              <w:rPr>
                <w:sz w:val="20"/>
              </w:rPr>
            </w:pPr>
          </w:p>
        </w:tc>
        <w:tc>
          <w:tcPr>
            <w:tcW w:w="1785"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1713"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r>
      <w:tr w:rsidR="00B33816">
        <w:trPr>
          <w:trHeight w:val="959"/>
        </w:trPr>
        <w:tc>
          <w:tcPr>
            <w:tcW w:w="540"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textAlignment w:val="baseline"/>
              <w:rPr>
                <w:sz w:val="20"/>
              </w:rPr>
            </w:pPr>
          </w:p>
        </w:tc>
        <w:tc>
          <w:tcPr>
            <w:tcW w:w="1785"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1713"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r>
      <w:tr w:rsidR="00B33816">
        <w:trPr>
          <w:trHeight w:val="959"/>
        </w:trPr>
        <w:tc>
          <w:tcPr>
            <w:tcW w:w="540"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textAlignment w:val="baseline"/>
              <w:rPr>
                <w:sz w:val="20"/>
              </w:rPr>
            </w:pPr>
          </w:p>
        </w:tc>
        <w:tc>
          <w:tcPr>
            <w:tcW w:w="1785"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1713"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r>
      <w:tr w:rsidR="00B33816">
        <w:trPr>
          <w:trHeight w:val="959"/>
        </w:trPr>
        <w:tc>
          <w:tcPr>
            <w:tcW w:w="540"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textAlignment w:val="baseline"/>
              <w:rPr>
                <w:sz w:val="20"/>
              </w:rPr>
            </w:pPr>
          </w:p>
        </w:tc>
        <w:tc>
          <w:tcPr>
            <w:tcW w:w="1785"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1713"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r>
      <w:tr w:rsidR="00B33816">
        <w:trPr>
          <w:trHeight w:val="959"/>
        </w:trPr>
        <w:tc>
          <w:tcPr>
            <w:tcW w:w="540"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textAlignment w:val="baseline"/>
              <w:rPr>
                <w:sz w:val="20"/>
              </w:rPr>
            </w:pPr>
          </w:p>
        </w:tc>
        <w:tc>
          <w:tcPr>
            <w:tcW w:w="1785"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1713"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r>
      <w:tr w:rsidR="00B33816">
        <w:trPr>
          <w:trHeight w:val="959"/>
        </w:trPr>
        <w:tc>
          <w:tcPr>
            <w:tcW w:w="540"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textAlignment w:val="baseline"/>
              <w:rPr>
                <w:sz w:val="20"/>
              </w:rPr>
            </w:pPr>
          </w:p>
        </w:tc>
        <w:tc>
          <w:tcPr>
            <w:tcW w:w="1785"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1713"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r>
      <w:tr w:rsidR="00B33816">
        <w:trPr>
          <w:trHeight w:val="959"/>
        </w:trPr>
        <w:tc>
          <w:tcPr>
            <w:tcW w:w="540"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textAlignment w:val="baseline"/>
              <w:rPr>
                <w:sz w:val="20"/>
              </w:rPr>
            </w:pPr>
          </w:p>
        </w:tc>
        <w:tc>
          <w:tcPr>
            <w:tcW w:w="1785"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1713"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r>
      <w:tr w:rsidR="00B33816">
        <w:trPr>
          <w:trHeight w:val="959"/>
        </w:trPr>
        <w:tc>
          <w:tcPr>
            <w:tcW w:w="540"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textAlignment w:val="baseline"/>
              <w:rPr>
                <w:sz w:val="20"/>
              </w:rPr>
            </w:pPr>
          </w:p>
        </w:tc>
        <w:tc>
          <w:tcPr>
            <w:tcW w:w="1785"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1713"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r>
      <w:tr w:rsidR="00B33816">
        <w:trPr>
          <w:trHeight w:val="959"/>
        </w:trPr>
        <w:tc>
          <w:tcPr>
            <w:tcW w:w="540"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textAlignment w:val="baseline"/>
              <w:rPr>
                <w:sz w:val="20"/>
              </w:rPr>
            </w:pPr>
          </w:p>
        </w:tc>
        <w:tc>
          <w:tcPr>
            <w:tcW w:w="1785"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947"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c>
          <w:tcPr>
            <w:tcW w:w="1713" w:type="dxa"/>
            <w:tcBorders>
              <w:top w:val="single" w:sz="4" w:space="0" w:color="auto"/>
              <w:left w:val="single" w:sz="4" w:space="0" w:color="auto"/>
              <w:bottom w:val="single" w:sz="4" w:space="0" w:color="auto"/>
              <w:right w:val="single" w:sz="4" w:space="0" w:color="auto"/>
            </w:tcBorders>
            <w:noWrap/>
          </w:tcPr>
          <w:p w:rsidR="00B33816" w:rsidRDefault="00B33816">
            <w:pPr>
              <w:spacing w:line="720" w:lineRule="auto"/>
              <w:jc w:val="center"/>
              <w:textAlignment w:val="baseline"/>
              <w:rPr>
                <w:sz w:val="20"/>
              </w:rPr>
            </w:pPr>
          </w:p>
        </w:tc>
      </w:tr>
    </w:tbl>
    <w:p w:rsidR="00B33816" w:rsidRDefault="00B33816">
      <w:pPr>
        <w:snapToGrid w:val="0"/>
        <w:textAlignment w:val="baseline"/>
        <w:rPr>
          <w:rFonts w:ascii="黑体" w:eastAsia="黑体" w:hAnsi="黑体"/>
          <w:sz w:val="32"/>
          <w:szCs w:val="32"/>
        </w:rPr>
      </w:pPr>
    </w:p>
    <w:p w:rsidR="00B33816" w:rsidRDefault="00B33816">
      <w:pPr>
        <w:snapToGrid w:val="0"/>
        <w:textAlignment w:val="baseline"/>
        <w:rPr>
          <w:rFonts w:ascii="黑体" w:eastAsia="黑体" w:hAnsi="黑体"/>
          <w:sz w:val="32"/>
          <w:szCs w:val="32"/>
        </w:rPr>
      </w:pPr>
    </w:p>
    <w:p w:rsidR="00B33816" w:rsidRDefault="00B33816">
      <w:pPr>
        <w:snapToGrid w:val="0"/>
        <w:textAlignment w:val="baseline"/>
        <w:rPr>
          <w:rFonts w:ascii="黑体" w:eastAsia="黑体" w:hAnsi="黑体"/>
          <w:sz w:val="32"/>
          <w:szCs w:val="32"/>
        </w:rPr>
      </w:pPr>
    </w:p>
    <w:p w:rsidR="00B33816" w:rsidRDefault="00A2464A">
      <w:pPr>
        <w:snapToGrid w:val="0"/>
        <w:textAlignment w:val="baseline"/>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6</w:t>
      </w:r>
    </w:p>
    <w:p w:rsidR="00B33816" w:rsidRDefault="00A2464A">
      <w:pPr>
        <w:jc w:val="center"/>
        <w:textAlignment w:val="baseline"/>
        <w:rPr>
          <w:rFonts w:ascii="方正小标宋简体" w:hAnsi="方正小标宋简体"/>
          <w:b/>
          <w:bCs/>
          <w:sz w:val="40"/>
          <w:szCs w:val="40"/>
        </w:rPr>
      </w:pPr>
      <w:r>
        <w:rPr>
          <w:rFonts w:ascii="方正小标宋简体" w:hAnsi="方正小标宋简体" w:hint="eastAsia"/>
          <w:b/>
          <w:bCs/>
          <w:sz w:val="40"/>
          <w:szCs w:val="40"/>
        </w:rPr>
        <w:t>（</w:t>
      </w:r>
      <w:r>
        <w:rPr>
          <w:rFonts w:ascii="方正小标宋简体" w:hAnsi="方正小标宋简体" w:hint="eastAsia"/>
          <w:b/>
          <w:bCs/>
          <w:sz w:val="40"/>
          <w:szCs w:val="40"/>
        </w:rPr>
        <w:t>2021</w:t>
      </w:r>
      <w:r>
        <w:rPr>
          <w:rFonts w:ascii="方正小标宋简体" w:hAnsi="方正小标宋简体" w:hint="eastAsia"/>
          <w:b/>
          <w:bCs/>
          <w:sz w:val="40"/>
          <w:szCs w:val="40"/>
        </w:rPr>
        <w:t>）</w:t>
      </w:r>
      <w:r>
        <w:rPr>
          <w:rFonts w:ascii="方正小标宋简体" w:hAnsi="方正小标宋简体" w:hint="eastAsia"/>
          <w:b/>
          <w:bCs/>
          <w:sz w:val="40"/>
          <w:szCs w:val="40"/>
        </w:rPr>
        <w:t>年度湖州市省级专业技术人员</w:t>
      </w:r>
    </w:p>
    <w:p w:rsidR="00B33816" w:rsidRDefault="00A2464A">
      <w:pPr>
        <w:jc w:val="center"/>
        <w:textAlignment w:val="baseline"/>
        <w:rPr>
          <w:rFonts w:ascii="仿宋_GB2312" w:eastAsia="仿宋_GB2312"/>
          <w:sz w:val="28"/>
          <w:szCs w:val="28"/>
        </w:rPr>
      </w:pPr>
      <w:r>
        <w:rPr>
          <w:rFonts w:ascii="方正小标宋简体" w:hAnsi="方正小标宋简体" w:hint="eastAsia"/>
          <w:b/>
          <w:bCs/>
          <w:sz w:val="40"/>
          <w:szCs w:val="40"/>
        </w:rPr>
        <w:t>继续教育基地培训</w:t>
      </w:r>
      <w:r>
        <w:rPr>
          <w:rFonts w:ascii="方正小标宋简体" w:hAnsi="方正小标宋简体" w:hint="eastAsia"/>
          <w:b/>
          <w:bCs/>
          <w:sz w:val="40"/>
          <w:szCs w:val="40"/>
        </w:rPr>
        <w:t>安排</w:t>
      </w:r>
      <w:r>
        <w:rPr>
          <w:rFonts w:ascii="方正小标宋简体" w:hAnsi="方正小标宋简体"/>
          <w:b/>
          <w:bCs/>
          <w:sz w:val="40"/>
          <w:szCs w:val="40"/>
        </w:rPr>
        <w:t>表</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5"/>
        <w:gridCol w:w="1200"/>
        <w:gridCol w:w="1500"/>
        <w:gridCol w:w="767"/>
        <w:gridCol w:w="1108"/>
        <w:gridCol w:w="302"/>
        <w:gridCol w:w="348"/>
        <w:gridCol w:w="1389"/>
      </w:tblGrid>
      <w:tr w:rsidR="00B33816">
        <w:trPr>
          <w:trHeight w:val="788"/>
          <w:jc w:val="center"/>
        </w:trPr>
        <w:tc>
          <w:tcPr>
            <w:tcW w:w="2175" w:type="dxa"/>
            <w:tcBorders>
              <w:top w:val="single" w:sz="4" w:space="0" w:color="auto"/>
              <w:left w:val="single" w:sz="4" w:space="0" w:color="auto"/>
              <w:bottom w:val="single" w:sz="4" w:space="0" w:color="auto"/>
              <w:right w:val="single" w:sz="4" w:space="0" w:color="auto"/>
            </w:tcBorders>
            <w:noWrap/>
            <w:vAlign w:val="center"/>
          </w:tcPr>
          <w:p w:rsidR="00B33816" w:rsidRDefault="00A2464A">
            <w:pPr>
              <w:spacing w:line="500" w:lineRule="exact"/>
              <w:jc w:val="center"/>
              <w:textAlignment w:val="baseline"/>
              <w:rPr>
                <w:rFonts w:ascii="仿宋_GB2312" w:eastAsia="仿宋_GB2312"/>
                <w:sz w:val="28"/>
                <w:szCs w:val="28"/>
              </w:rPr>
            </w:pPr>
            <w:r>
              <w:rPr>
                <w:rFonts w:ascii="仿宋_GB2312" w:eastAsia="仿宋_GB2312" w:hint="eastAsia"/>
                <w:sz w:val="28"/>
                <w:szCs w:val="28"/>
              </w:rPr>
              <w:t>基地名称</w:t>
            </w:r>
          </w:p>
        </w:tc>
        <w:tc>
          <w:tcPr>
            <w:tcW w:w="2700" w:type="dxa"/>
            <w:gridSpan w:val="2"/>
            <w:tcBorders>
              <w:top w:val="single" w:sz="4" w:space="0" w:color="auto"/>
              <w:left w:val="nil"/>
              <w:bottom w:val="single" w:sz="4" w:space="0" w:color="auto"/>
              <w:right w:val="single" w:sz="4" w:space="0" w:color="auto"/>
            </w:tcBorders>
            <w:noWrap/>
            <w:vAlign w:val="center"/>
          </w:tcPr>
          <w:p w:rsidR="00B33816" w:rsidRDefault="00B33816">
            <w:pPr>
              <w:spacing w:line="500" w:lineRule="exact"/>
              <w:jc w:val="center"/>
              <w:textAlignment w:val="baseline"/>
              <w:rPr>
                <w:rFonts w:ascii="仿宋" w:eastAsia="仿宋" w:hAnsi="仿宋"/>
                <w:sz w:val="28"/>
                <w:szCs w:val="28"/>
              </w:rPr>
            </w:pPr>
          </w:p>
        </w:tc>
        <w:tc>
          <w:tcPr>
            <w:tcW w:w="1875" w:type="dxa"/>
            <w:gridSpan w:val="2"/>
            <w:tcBorders>
              <w:top w:val="single" w:sz="4" w:space="0" w:color="auto"/>
              <w:left w:val="nil"/>
              <w:bottom w:val="single" w:sz="4" w:space="0" w:color="auto"/>
              <w:right w:val="single" w:sz="4" w:space="0" w:color="auto"/>
            </w:tcBorders>
            <w:noWrap/>
            <w:vAlign w:val="center"/>
          </w:tcPr>
          <w:p w:rsidR="00B33816" w:rsidRDefault="00A2464A">
            <w:pPr>
              <w:spacing w:line="500" w:lineRule="exact"/>
              <w:jc w:val="center"/>
              <w:textAlignment w:val="baseline"/>
              <w:rPr>
                <w:rFonts w:ascii="仿宋_GB2312" w:eastAsia="仿宋_GB2312"/>
                <w:sz w:val="28"/>
                <w:szCs w:val="28"/>
              </w:rPr>
            </w:pPr>
            <w:r>
              <w:rPr>
                <w:rFonts w:ascii="仿宋_GB2312" w:eastAsia="仿宋_GB2312" w:hint="eastAsia"/>
                <w:sz w:val="28"/>
                <w:szCs w:val="28"/>
              </w:rPr>
              <w:t>主要参与</w:t>
            </w:r>
          </w:p>
          <w:p w:rsidR="00B33816" w:rsidRDefault="00A2464A">
            <w:pPr>
              <w:spacing w:line="500" w:lineRule="exact"/>
              <w:jc w:val="center"/>
              <w:textAlignment w:val="baseline"/>
              <w:rPr>
                <w:rFonts w:ascii="仿宋_GB2312" w:eastAsia="仿宋_GB2312"/>
                <w:sz w:val="28"/>
                <w:szCs w:val="28"/>
              </w:rPr>
            </w:pPr>
            <w:r>
              <w:rPr>
                <w:rFonts w:ascii="仿宋_GB2312" w:eastAsia="仿宋_GB2312" w:hint="eastAsia"/>
                <w:sz w:val="28"/>
                <w:szCs w:val="28"/>
              </w:rPr>
              <w:t>部门</w:t>
            </w:r>
          </w:p>
        </w:tc>
        <w:tc>
          <w:tcPr>
            <w:tcW w:w="2039" w:type="dxa"/>
            <w:gridSpan w:val="3"/>
            <w:tcBorders>
              <w:top w:val="single" w:sz="4" w:space="0" w:color="auto"/>
              <w:left w:val="nil"/>
              <w:bottom w:val="single" w:sz="4" w:space="0" w:color="auto"/>
              <w:right w:val="single" w:sz="4" w:space="0" w:color="auto"/>
            </w:tcBorders>
            <w:noWrap/>
            <w:vAlign w:val="center"/>
          </w:tcPr>
          <w:p w:rsidR="00B33816" w:rsidRDefault="00B33816">
            <w:pPr>
              <w:spacing w:line="500" w:lineRule="exact"/>
              <w:jc w:val="center"/>
              <w:textAlignment w:val="baseline"/>
              <w:rPr>
                <w:rFonts w:ascii="仿宋" w:eastAsia="仿宋" w:hAnsi="仿宋"/>
                <w:sz w:val="28"/>
                <w:szCs w:val="28"/>
              </w:rPr>
            </w:pPr>
          </w:p>
        </w:tc>
      </w:tr>
      <w:tr w:rsidR="00B33816">
        <w:trPr>
          <w:trHeight w:val="509"/>
          <w:jc w:val="center"/>
        </w:trPr>
        <w:tc>
          <w:tcPr>
            <w:tcW w:w="2175" w:type="dxa"/>
            <w:tcBorders>
              <w:top w:val="single" w:sz="4" w:space="0" w:color="auto"/>
              <w:left w:val="single" w:sz="4" w:space="0" w:color="auto"/>
              <w:bottom w:val="single" w:sz="4" w:space="0" w:color="auto"/>
              <w:right w:val="single" w:sz="4" w:space="0" w:color="auto"/>
            </w:tcBorders>
            <w:noWrap/>
            <w:vAlign w:val="center"/>
          </w:tcPr>
          <w:p w:rsidR="00B33816" w:rsidRDefault="00A2464A">
            <w:pPr>
              <w:spacing w:line="500" w:lineRule="exact"/>
              <w:jc w:val="center"/>
              <w:textAlignment w:val="baseline"/>
              <w:rPr>
                <w:rFonts w:ascii="仿宋_GB2312" w:eastAsia="仿宋_GB2312"/>
                <w:sz w:val="28"/>
                <w:szCs w:val="28"/>
              </w:rPr>
            </w:pPr>
            <w:r>
              <w:rPr>
                <w:rFonts w:ascii="仿宋_GB2312" w:eastAsia="仿宋_GB2312" w:hint="eastAsia"/>
                <w:sz w:val="28"/>
                <w:szCs w:val="28"/>
              </w:rPr>
              <w:t>培训</w:t>
            </w:r>
            <w:r>
              <w:rPr>
                <w:rFonts w:ascii="仿宋_GB2312" w:eastAsia="仿宋_GB2312" w:hint="eastAsia"/>
                <w:sz w:val="28"/>
                <w:szCs w:val="28"/>
              </w:rPr>
              <w:t>班名称</w:t>
            </w:r>
          </w:p>
        </w:tc>
        <w:tc>
          <w:tcPr>
            <w:tcW w:w="6614" w:type="dxa"/>
            <w:gridSpan w:val="7"/>
            <w:tcBorders>
              <w:top w:val="single" w:sz="4" w:space="0" w:color="auto"/>
              <w:left w:val="nil"/>
              <w:bottom w:val="single" w:sz="4" w:space="0" w:color="auto"/>
              <w:right w:val="single" w:sz="4" w:space="0" w:color="auto"/>
            </w:tcBorders>
            <w:noWrap/>
            <w:vAlign w:val="center"/>
          </w:tcPr>
          <w:p w:rsidR="00B33816" w:rsidRDefault="00B33816">
            <w:pPr>
              <w:spacing w:line="500" w:lineRule="exact"/>
              <w:jc w:val="center"/>
              <w:textAlignment w:val="baseline"/>
              <w:rPr>
                <w:rFonts w:ascii="仿宋_GB2312" w:eastAsia="仿宋_GB2312"/>
                <w:sz w:val="28"/>
                <w:szCs w:val="28"/>
              </w:rPr>
            </w:pPr>
          </w:p>
        </w:tc>
      </w:tr>
      <w:tr w:rsidR="00B33816">
        <w:trPr>
          <w:trHeight w:val="914"/>
          <w:jc w:val="center"/>
        </w:trPr>
        <w:tc>
          <w:tcPr>
            <w:tcW w:w="2175" w:type="dxa"/>
            <w:tcBorders>
              <w:top w:val="single" w:sz="4" w:space="0" w:color="auto"/>
              <w:left w:val="single" w:sz="4" w:space="0" w:color="auto"/>
              <w:bottom w:val="single" w:sz="4" w:space="0" w:color="auto"/>
              <w:right w:val="single" w:sz="4" w:space="0" w:color="auto"/>
            </w:tcBorders>
            <w:noWrap/>
            <w:vAlign w:val="center"/>
          </w:tcPr>
          <w:p w:rsidR="00B33816" w:rsidRDefault="00A2464A">
            <w:pPr>
              <w:spacing w:line="500" w:lineRule="exact"/>
              <w:jc w:val="center"/>
              <w:textAlignment w:val="baseline"/>
              <w:rPr>
                <w:rFonts w:ascii="仿宋_GB2312" w:eastAsia="仿宋_GB2312"/>
                <w:sz w:val="28"/>
                <w:szCs w:val="28"/>
              </w:rPr>
            </w:pPr>
            <w:r>
              <w:rPr>
                <w:rFonts w:ascii="仿宋_GB2312" w:eastAsia="仿宋_GB2312" w:hint="eastAsia"/>
                <w:sz w:val="28"/>
                <w:szCs w:val="28"/>
              </w:rPr>
              <w:t>联系人</w:t>
            </w:r>
          </w:p>
        </w:tc>
        <w:tc>
          <w:tcPr>
            <w:tcW w:w="1200" w:type="dxa"/>
            <w:tcBorders>
              <w:top w:val="single" w:sz="4" w:space="0" w:color="auto"/>
              <w:left w:val="nil"/>
              <w:bottom w:val="single" w:sz="4" w:space="0" w:color="auto"/>
              <w:right w:val="single" w:sz="4" w:space="0" w:color="auto"/>
            </w:tcBorders>
            <w:noWrap/>
            <w:vAlign w:val="center"/>
          </w:tcPr>
          <w:p w:rsidR="00B33816" w:rsidRDefault="00B33816">
            <w:pPr>
              <w:spacing w:line="500" w:lineRule="exact"/>
              <w:jc w:val="center"/>
              <w:textAlignment w:val="baseline"/>
              <w:rPr>
                <w:rFonts w:ascii="仿宋_GB2312" w:eastAsia="仿宋_GB2312"/>
                <w:sz w:val="28"/>
                <w:szCs w:val="28"/>
              </w:rPr>
            </w:pPr>
          </w:p>
        </w:tc>
        <w:tc>
          <w:tcPr>
            <w:tcW w:w="1500" w:type="dxa"/>
            <w:tcBorders>
              <w:top w:val="single" w:sz="4" w:space="0" w:color="auto"/>
              <w:left w:val="nil"/>
              <w:bottom w:val="single" w:sz="4" w:space="0" w:color="auto"/>
              <w:right w:val="single" w:sz="4" w:space="0" w:color="auto"/>
            </w:tcBorders>
            <w:noWrap/>
            <w:vAlign w:val="center"/>
          </w:tcPr>
          <w:p w:rsidR="00B33816" w:rsidRDefault="00A2464A">
            <w:pPr>
              <w:spacing w:line="500" w:lineRule="exact"/>
              <w:jc w:val="center"/>
              <w:textAlignment w:val="baseline"/>
              <w:rPr>
                <w:rFonts w:ascii="仿宋_GB2312" w:eastAsia="仿宋_GB2312"/>
                <w:sz w:val="28"/>
                <w:szCs w:val="28"/>
              </w:rPr>
            </w:pPr>
            <w:r>
              <w:rPr>
                <w:rFonts w:ascii="仿宋_GB2312" w:eastAsia="仿宋_GB2312" w:hint="eastAsia"/>
                <w:sz w:val="28"/>
                <w:szCs w:val="28"/>
              </w:rPr>
              <w:t>办公电话</w:t>
            </w:r>
          </w:p>
        </w:tc>
        <w:tc>
          <w:tcPr>
            <w:tcW w:w="1875" w:type="dxa"/>
            <w:gridSpan w:val="2"/>
            <w:tcBorders>
              <w:top w:val="single" w:sz="4" w:space="0" w:color="auto"/>
              <w:left w:val="nil"/>
              <w:bottom w:val="single" w:sz="4" w:space="0" w:color="auto"/>
              <w:right w:val="single" w:sz="4" w:space="0" w:color="auto"/>
            </w:tcBorders>
            <w:noWrap/>
            <w:vAlign w:val="center"/>
          </w:tcPr>
          <w:p w:rsidR="00B33816" w:rsidRDefault="00B33816">
            <w:pPr>
              <w:spacing w:line="500" w:lineRule="exact"/>
              <w:jc w:val="center"/>
              <w:textAlignment w:val="baseline"/>
              <w:rPr>
                <w:rFonts w:ascii="仿宋_GB2312" w:eastAsia="仿宋_GB2312"/>
                <w:sz w:val="24"/>
              </w:rPr>
            </w:pPr>
          </w:p>
        </w:tc>
        <w:tc>
          <w:tcPr>
            <w:tcW w:w="650" w:type="dxa"/>
            <w:gridSpan w:val="2"/>
            <w:tcBorders>
              <w:top w:val="single" w:sz="4" w:space="0" w:color="auto"/>
              <w:left w:val="nil"/>
              <w:bottom w:val="single" w:sz="4" w:space="0" w:color="auto"/>
              <w:right w:val="single" w:sz="4" w:space="0" w:color="auto"/>
            </w:tcBorders>
            <w:noWrap/>
            <w:vAlign w:val="center"/>
          </w:tcPr>
          <w:p w:rsidR="00B33816" w:rsidRDefault="00A2464A">
            <w:pPr>
              <w:spacing w:line="500" w:lineRule="exact"/>
              <w:jc w:val="center"/>
              <w:textAlignment w:val="baseline"/>
              <w:rPr>
                <w:rFonts w:ascii="仿宋_GB2312" w:eastAsia="仿宋_GB2312"/>
                <w:sz w:val="28"/>
                <w:szCs w:val="28"/>
              </w:rPr>
            </w:pPr>
            <w:r>
              <w:rPr>
                <w:rFonts w:ascii="仿宋_GB2312" w:eastAsia="仿宋_GB2312" w:hint="eastAsia"/>
                <w:sz w:val="28"/>
                <w:szCs w:val="28"/>
              </w:rPr>
              <w:t>手机</w:t>
            </w:r>
          </w:p>
        </w:tc>
        <w:tc>
          <w:tcPr>
            <w:tcW w:w="1389" w:type="dxa"/>
            <w:tcBorders>
              <w:top w:val="single" w:sz="4" w:space="0" w:color="auto"/>
              <w:left w:val="nil"/>
              <w:bottom w:val="single" w:sz="4" w:space="0" w:color="auto"/>
              <w:right w:val="single" w:sz="4" w:space="0" w:color="auto"/>
            </w:tcBorders>
            <w:noWrap/>
            <w:vAlign w:val="center"/>
          </w:tcPr>
          <w:p w:rsidR="00B33816" w:rsidRDefault="00B33816">
            <w:pPr>
              <w:spacing w:line="500" w:lineRule="exact"/>
              <w:jc w:val="center"/>
              <w:textAlignment w:val="baseline"/>
              <w:rPr>
                <w:rFonts w:ascii="仿宋_GB2312" w:eastAsia="仿宋_GB2312"/>
                <w:sz w:val="24"/>
              </w:rPr>
            </w:pPr>
          </w:p>
        </w:tc>
      </w:tr>
      <w:tr w:rsidR="00B33816">
        <w:trPr>
          <w:trHeight w:val="2710"/>
          <w:jc w:val="center"/>
        </w:trPr>
        <w:tc>
          <w:tcPr>
            <w:tcW w:w="2175" w:type="dxa"/>
            <w:tcBorders>
              <w:top w:val="single" w:sz="4" w:space="0" w:color="auto"/>
              <w:left w:val="single" w:sz="4" w:space="0" w:color="auto"/>
              <w:bottom w:val="single" w:sz="4" w:space="0" w:color="auto"/>
              <w:right w:val="single" w:sz="4" w:space="0" w:color="auto"/>
            </w:tcBorders>
            <w:noWrap/>
            <w:vAlign w:val="center"/>
          </w:tcPr>
          <w:p w:rsidR="00B33816" w:rsidRDefault="00A2464A">
            <w:pPr>
              <w:spacing w:line="500" w:lineRule="exact"/>
              <w:jc w:val="center"/>
              <w:textAlignment w:val="baseline"/>
              <w:rPr>
                <w:rFonts w:ascii="仿宋_GB2312" w:eastAsia="仿宋_GB2312"/>
                <w:sz w:val="28"/>
                <w:szCs w:val="28"/>
              </w:rPr>
            </w:pPr>
            <w:r>
              <w:rPr>
                <w:rFonts w:ascii="仿宋_GB2312" w:eastAsia="仿宋_GB2312" w:hint="eastAsia"/>
                <w:sz w:val="28"/>
                <w:szCs w:val="28"/>
              </w:rPr>
              <w:t>培训内容</w:t>
            </w:r>
            <w:r>
              <w:rPr>
                <w:rFonts w:ascii="仿宋_GB2312" w:eastAsia="仿宋_GB2312" w:hint="eastAsia"/>
                <w:sz w:val="28"/>
                <w:szCs w:val="28"/>
              </w:rPr>
              <w:t>（含课程计划）</w:t>
            </w:r>
          </w:p>
        </w:tc>
        <w:tc>
          <w:tcPr>
            <w:tcW w:w="6614" w:type="dxa"/>
            <w:gridSpan w:val="7"/>
            <w:tcBorders>
              <w:top w:val="single" w:sz="4" w:space="0" w:color="auto"/>
              <w:left w:val="nil"/>
              <w:bottom w:val="single" w:sz="4" w:space="0" w:color="auto"/>
              <w:right w:val="single" w:sz="4" w:space="0" w:color="auto"/>
            </w:tcBorders>
            <w:noWrap/>
            <w:vAlign w:val="center"/>
          </w:tcPr>
          <w:p w:rsidR="00B33816" w:rsidRDefault="00B33816">
            <w:pPr>
              <w:spacing w:line="500" w:lineRule="exact"/>
              <w:ind w:firstLine="420"/>
              <w:jc w:val="left"/>
              <w:textAlignment w:val="baseline"/>
              <w:rPr>
                <w:rFonts w:ascii="仿宋" w:eastAsia="仿宋" w:hAnsi="仿宋"/>
                <w:sz w:val="24"/>
              </w:rPr>
            </w:pPr>
          </w:p>
        </w:tc>
      </w:tr>
      <w:tr w:rsidR="00B33816">
        <w:trPr>
          <w:trHeight w:val="833"/>
          <w:jc w:val="center"/>
        </w:trPr>
        <w:tc>
          <w:tcPr>
            <w:tcW w:w="2175" w:type="dxa"/>
            <w:tcBorders>
              <w:top w:val="single" w:sz="4" w:space="0" w:color="auto"/>
              <w:left w:val="single" w:sz="4" w:space="0" w:color="auto"/>
              <w:bottom w:val="single" w:sz="4" w:space="0" w:color="auto"/>
              <w:right w:val="single" w:sz="4" w:space="0" w:color="auto"/>
            </w:tcBorders>
            <w:noWrap/>
            <w:vAlign w:val="center"/>
          </w:tcPr>
          <w:p w:rsidR="00B33816" w:rsidRDefault="00A2464A">
            <w:pPr>
              <w:spacing w:line="500" w:lineRule="exact"/>
              <w:jc w:val="center"/>
              <w:textAlignment w:val="baseline"/>
              <w:rPr>
                <w:rFonts w:ascii="仿宋_GB2312" w:eastAsia="仿宋_GB2312"/>
                <w:sz w:val="28"/>
                <w:szCs w:val="28"/>
              </w:rPr>
            </w:pPr>
            <w:r>
              <w:rPr>
                <w:rFonts w:ascii="仿宋_GB2312" w:eastAsia="仿宋_GB2312" w:hint="eastAsia"/>
                <w:sz w:val="28"/>
                <w:szCs w:val="28"/>
              </w:rPr>
              <w:t>培训专业</w:t>
            </w:r>
          </w:p>
          <w:p w:rsidR="00B33816" w:rsidRDefault="00A2464A">
            <w:pPr>
              <w:spacing w:line="500" w:lineRule="exact"/>
              <w:jc w:val="center"/>
              <w:textAlignment w:val="baseline"/>
              <w:rPr>
                <w:rFonts w:ascii="仿宋_GB2312" w:eastAsia="仿宋_GB2312"/>
                <w:sz w:val="28"/>
                <w:szCs w:val="28"/>
              </w:rPr>
            </w:pPr>
            <w:r>
              <w:rPr>
                <w:rFonts w:ascii="仿宋_GB2312" w:eastAsia="仿宋_GB2312" w:hint="eastAsia"/>
                <w:sz w:val="28"/>
                <w:szCs w:val="28"/>
              </w:rPr>
              <w:t>及</w:t>
            </w:r>
            <w:r>
              <w:rPr>
                <w:rFonts w:ascii="仿宋_GB2312" w:eastAsia="仿宋_GB2312" w:hint="eastAsia"/>
                <w:sz w:val="28"/>
                <w:szCs w:val="28"/>
              </w:rPr>
              <w:t>对象</w:t>
            </w:r>
          </w:p>
        </w:tc>
        <w:tc>
          <w:tcPr>
            <w:tcW w:w="6614" w:type="dxa"/>
            <w:gridSpan w:val="7"/>
            <w:tcBorders>
              <w:top w:val="single" w:sz="4" w:space="0" w:color="auto"/>
              <w:left w:val="nil"/>
              <w:bottom w:val="single" w:sz="4" w:space="0" w:color="auto"/>
              <w:right w:val="single" w:sz="4" w:space="0" w:color="auto"/>
            </w:tcBorders>
            <w:noWrap/>
            <w:vAlign w:val="center"/>
          </w:tcPr>
          <w:p w:rsidR="00B33816" w:rsidRDefault="00B33816">
            <w:pPr>
              <w:spacing w:line="500" w:lineRule="exact"/>
              <w:textAlignment w:val="baseline"/>
              <w:rPr>
                <w:rFonts w:ascii="仿宋" w:eastAsia="仿宋" w:hAnsi="仿宋"/>
                <w:sz w:val="24"/>
              </w:rPr>
            </w:pPr>
          </w:p>
        </w:tc>
      </w:tr>
      <w:tr w:rsidR="00B33816">
        <w:trPr>
          <w:trHeight w:val="609"/>
          <w:jc w:val="center"/>
        </w:trPr>
        <w:tc>
          <w:tcPr>
            <w:tcW w:w="2175" w:type="dxa"/>
            <w:vMerge w:val="restart"/>
            <w:tcBorders>
              <w:top w:val="nil"/>
              <w:left w:val="single" w:sz="4" w:space="0" w:color="auto"/>
              <w:bottom w:val="single" w:sz="4" w:space="0" w:color="auto"/>
              <w:right w:val="single" w:sz="4" w:space="0" w:color="auto"/>
            </w:tcBorders>
            <w:noWrap/>
            <w:vAlign w:val="center"/>
          </w:tcPr>
          <w:p w:rsidR="00B33816" w:rsidRDefault="00A2464A">
            <w:pPr>
              <w:spacing w:line="500" w:lineRule="exact"/>
              <w:jc w:val="center"/>
              <w:textAlignment w:val="baseline"/>
              <w:rPr>
                <w:rFonts w:ascii="仿宋_GB2312" w:eastAsia="仿宋_GB2312"/>
                <w:sz w:val="28"/>
                <w:szCs w:val="28"/>
              </w:rPr>
            </w:pPr>
            <w:r>
              <w:rPr>
                <w:rFonts w:ascii="仿宋_GB2312" w:eastAsia="仿宋_GB2312" w:hint="eastAsia"/>
                <w:sz w:val="28"/>
                <w:szCs w:val="28"/>
              </w:rPr>
              <w:t>培训</w:t>
            </w:r>
            <w:r>
              <w:rPr>
                <w:rFonts w:ascii="仿宋_GB2312" w:eastAsia="仿宋_GB2312" w:hint="eastAsia"/>
                <w:sz w:val="28"/>
                <w:szCs w:val="28"/>
              </w:rPr>
              <w:t>方案</w:t>
            </w:r>
          </w:p>
        </w:tc>
        <w:tc>
          <w:tcPr>
            <w:tcW w:w="1200" w:type="dxa"/>
            <w:tcBorders>
              <w:top w:val="single" w:sz="4" w:space="0" w:color="auto"/>
              <w:left w:val="nil"/>
              <w:bottom w:val="single" w:sz="4" w:space="0" w:color="auto"/>
              <w:right w:val="single" w:sz="4" w:space="0" w:color="auto"/>
            </w:tcBorders>
            <w:noWrap/>
            <w:vAlign w:val="center"/>
          </w:tcPr>
          <w:p w:rsidR="00B33816" w:rsidRDefault="00A2464A">
            <w:pPr>
              <w:spacing w:line="500" w:lineRule="exact"/>
              <w:jc w:val="center"/>
              <w:textAlignment w:val="baseline"/>
              <w:rPr>
                <w:rFonts w:ascii="仿宋_GB2312" w:eastAsia="仿宋_GB2312"/>
                <w:sz w:val="28"/>
                <w:szCs w:val="28"/>
              </w:rPr>
            </w:pPr>
            <w:r>
              <w:rPr>
                <w:rFonts w:ascii="仿宋_GB2312" w:eastAsia="仿宋_GB2312" w:hint="eastAsia"/>
                <w:sz w:val="28"/>
                <w:szCs w:val="28"/>
              </w:rPr>
              <w:t>时</w:t>
            </w:r>
            <w:r>
              <w:rPr>
                <w:rFonts w:ascii="仿宋_GB2312" w:eastAsia="仿宋_GB2312" w:hint="eastAsia"/>
                <w:sz w:val="28"/>
                <w:szCs w:val="28"/>
              </w:rPr>
              <w:t xml:space="preserve">  </w:t>
            </w:r>
            <w:r>
              <w:rPr>
                <w:rFonts w:ascii="仿宋_GB2312" w:eastAsia="仿宋_GB2312" w:hint="eastAsia"/>
                <w:sz w:val="28"/>
                <w:szCs w:val="28"/>
              </w:rPr>
              <w:t>间</w:t>
            </w:r>
          </w:p>
        </w:tc>
        <w:tc>
          <w:tcPr>
            <w:tcW w:w="2267" w:type="dxa"/>
            <w:gridSpan w:val="2"/>
            <w:tcBorders>
              <w:top w:val="single" w:sz="4" w:space="0" w:color="auto"/>
              <w:left w:val="nil"/>
              <w:bottom w:val="single" w:sz="4" w:space="0" w:color="auto"/>
              <w:right w:val="single" w:sz="4" w:space="0" w:color="auto"/>
            </w:tcBorders>
            <w:noWrap/>
            <w:vAlign w:val="center"/>
          </w:tcPr>
          <w:p w:rsidR="00B33816" w:rsidRDefault="00B33816">
            <w:pPr>
              <w:spacing w:line="500" w:lineRule="exact"/>
              <w:jc w:val="center"/>
              <w:textAlignment w:val="baseline"/>
              <w:rPr>
                <w:rFonts w:ascii="仿宋_GB2312" w:eastAsia="仿宋_GB2312"/>
                <w:sz w:val="24"/>
              </w:rPr>
            </w:pPr>
          </w:p>
        </w:tc>
        <w:tc>
          <w:tcPr>
            <w:tcW w:w="1410" w:type="dxa"/>
            <w:gridSpan w:val="2"/>
            <w:tcBorders>
              <w:top w:val="single" w:sz="4" w:space="0" w:color="auto"/>
              <w:left w:val="nil"/>
              <w:bottom w:val="single" w:sz="4" w:space="0" w:color="auto"/>
              <w:right w:val="single" w:sz="4" w:space="0" w:color="auto"/>
            </w:tcBorders>
            <w:noWrap/>
            <w:vAlign w:val="center"/>
          </w:tcPr>
          <w:p w:rsidR="00B33816" w:rsidRDefault="00A2464A">
            <w:pPr>
              <w:spacing w:line="500" w:lineRule="exact"/>
              <w:jc w:val="center"/>
              <w:textAlignment w:val="baseline"/>
              <w:rPr>
                <w:rFonts w:ascii="仿宋_GB2312" w:eastAsia="仿宋_GB2312"/>
                <w:sz w:val="28"/>
                <w:szCs w:val="28"/>
              </w:rPr>
            </w:pPr>
            <w:r>
              <w:rPr>
                <w:rFonts w:ascii="仿宋_GB2312" w:eastAsia="仿宋_GB2312" w:hint="eastAsia"/>
                <w:sz w:val="28"/>
                <w:szCs w:val="28"/>
              </w:rPr>
              <w:t>天</w:t>
            </w:r>
            <w:r>
              <w:rPr>
                <w:rFonts w:ascii="仿宋_GB2312" w:eastAsia="仿宋_GB2312" w:hint="eastAsia"/>
                <w:sz w:val="28"/>
                <w:szCs w:val="28"/>
              </w:rPr>
              <w:t xml:space="preserve">  </w:t>
            </w:r>
            <w:r>
              <w:rPr>
                <w:rFonts w:ascii="仿宋_GB2312" w:eastAsia="仿宋_GB2312" w:hint="eastAsia"/>
                <w:sz w:val="28"/>
                <w:szCs w:val="28"/>
              </w:rPr>
              <w:t>数</w:t>
            </w:r>
          </w:p>
        </w:tc>
        <w:tc>
          <w:tcPr>
            <w:tcW w:w="1737" w:type="dxa"/>
            <w:gridSpan w:val="2"/>
            <w:tcBorders>
              <w:top w:val="single" w:sz="4" w:space="0" w:color="auto"/>
              <w:left w:val="nil"/>
              <w:bottom w:val="single" w:sz="4" w:space="0" w:color="auto"/>
              <w:right w:val="single" w:sz="4" w:space="0" w:color="auto"/>
            </w:tcBorders>
            <w:noWrap/>
            <w:vAlign w:val="center"/>
          </w:tcPr>
          <w:p w:rsidR="00B33816" w:rsidRDefault="00B33816">
            <w:pPr>
              <w:spacing w:line="500" w:lineRule="exact"/>
              <w:jc w:val="center"/>
              <w:textAlignment w:val="baseline"/>
              <w:rPr>
                <w:rFonts w:ascii="仿宋_GB2312" w:eastAsia="仿宋_GB2312"/>
                <w:sz w:val="24"/>
              </w:rPr>
            </w:pPr>
          </w:p>
        </w:tc>
      </w:tr>
      <w:tr w:rsidR="00B33816">
        <w:trPr>
          <w:trHeight w:val="617"/>
          <w:jc w:val="center"/>
        </w:trPr>
        <w:tc>
          <w:tcPr>
            <w:tcW w:w="2175" w:type="dxa"/>
            <w:vMerge/>
            <w:tcBorders>
              <w:top w:val="nil"/>
              <w:left w:val="single" w:sz="4" w:space="0" w:color="auto"/>
              <w:bottom w:val="single" w:sz="4" w:space="0" w:color="auto"/>
              <w:right w:val="single" w:sz="4" w:space="0" w:color="auto"/>
            </w:tcBorders>
            <w:noWrap/>
            <w:vAlign w:val="center"/>
          </w:tcPr>
          <w:p w:rsidR="00B33816" w:rsidRDefault="00B33816">
            <w:pPr>
              <w:widowControl/>
              <w:spacing w:line="500" w:lineRule="exact"/>
              <w:jc w:val="left"/>
              <w:textAlignment w:val="baseline"/>
              <w:rPr>
                <w:rFonts w:ascii="仿宋_GB2312" w:eastAsia="仿宋_GB2312"/>
                <w:sz w:val="28"/>
                <w:szCs w:val="28"/>
              </w:rPr>
            </w:pPr>
          </w:p>
        </w:tc>
        <w:tc>
          <w:tcPr>
            <w:tcW w:w="1200" w:type="dxa"/>
            <w:tcBorders>
              <w:top w:val="single" w:sz="4" w:space="0" w:color="auto"/>
              <w:left w:val="nil"/>
              <w:bottom w:val="single" w:sz="4" w:space="0" w:color="auto"/>
              <w:right w:val="single" w:sz="4" w:space="0" w:color="auto"/>
            </w:tcBorders>
            <w:noWrap/>
            <w:vAlign w:val="center"/>
          </w:tcPr>
          <w:p w:rsidR="00B33816" w:rsidRDefault="00A2464A">
            <w:pPr>
              <w:spacing w:line="500" w:lineRule="exact"/>
              <w:jc w:val="center"/>
              <w:textAlignment w:val="baseline"/>
              <w:rPr>
                <w:rFonts w:ascii="仿宋_GB2312" w:eastAsia="仿宋_GB2312"/>
                <w:sz w:val="28"/>
                <w:szCs w:val="28"/>
              </w:rPr>
            </w:pPr>
            <w:r>
              <w:rPr>
                <w:rFonts w:ascii="仿宋_GB2312" w:eastAsia="仿宋_GB2312" w:hint="eastAsia"/>
                <w:sz w:val="28"/>
                <w:szCs w:val="28"/>
              </w:rPr>
              <w:t>人</w:t>
            </w:r>
            <w:r>
              <w:rPr>
                <w:rFonts w:ascii="仿宋_GB2312" w:eastAsia="仿宋_GB2312" w:hint="eastAsia"/>
                <w:sz w:val="28"/>
                <w:szCs w:val="28"/>
              </w:rPr>
              <w:t xml:space="preserve">  </w:t>
            </w:r>
            <w:r>
              <w:rPr>
                <w:rFonts w:ascii="仿宋_GB2312" w:eastAsia="仿宋_GB2312" w:hint="eastAsia"/>
                <w:sz w:val="28"/>
                <w:szCs w:val="28"/>
              </w:rPr>
              <w:t>数</w:t>
            </w:r>
          </w:p>
        </w:tc>
        <w:tc>
          <w:tcPr>
            <w:tcW w:w="2267" w:type="dxa"/>
            <w:gridSpan w:val="2"/>
            <w:tcBorders>
              <w:top w:val="single" w:sz="4" w:space="0" w:color="auto"/>
              <w:left w:val="nil"/>
              <w:bottom w:val="single" w:sz="4" w:space="0" w:color="auto"/>
              <w:right w:val="single" w:sz="4" w:space="0" w:color="auto"/>
            </w:tcBorders>
            <w:noWrap/>
            <w:vAlign w:val="center"/>
          </w:tcPr>
          <w:p w:rsidR="00B33816" w:rsidRDefault="00B33816">
            <w:pPr>
              <w:spacing w:line="500" w:lineRule="exact"/>
              <w:jc w:val="center"/>
              <w:textAlignment w:val="baseline"/>
              <w:rPr>
                <w:rFonts w:ascii="仿宋_GB2312" w:eastAsia="仿宋_GB2312"/>
                <w:sz w:val="24"/>
              </w:rPr>
            </w:pPr>
          </w:p>
        </w:tc>
        <w:tc>
          <w:tcPr>
            <w:tcW w:w="1410" w:type="dxa"/>
            <w:gridSpan w:val="2"/>
            <w:tcBorders>
              <w:top w:val="single" w:sz="4" w:space="0" w:color="auto"/>
              <w:left w:val="nil"/>
              <w:bottom w:val="single" w:sz="4" w:space="0" w:color="auto"/>
              <w:right w:val="single" w:sz="4" w:space="0" w:color="auto"/>
            </w:tcBorders>
            <w:noWrap/>
            <w:vAlign w:val="center"/>
          </w:tcPr>
          <w:p w:rsidR="00B33816" w:rsidRDefault="00A2464A">
            <w:pPr>
              <w:spacing w:line="500" w:lineRule="exact"/>
              <w:jc w:val="center"/>
              <w:textAlignment w:val="baseline"/>
              <w:rPr>
                <w:rFonts w:ascii="仿宋_GB2312" w:eastAsia="仿宋_GB2312"/>
                <w:sz w:val="28"/>
                <w:szCs w:val="28"/>
              </w:rPr>
            </w:pPr>
            <w:r>
              <w:rPr>
                <w:rFonts w:ascii="仿宋_GB2312" w:eastAsia="仿宋_GB2312" w:hint="eastAsia"/>
                <w:sz w:val="28"/>
                <w:szCs w:val="28"/>
              </w:rPr>
              <w:t>地</w:t>
            </w:r>
            <w:r>
              <w:rPr>
                <w:rFonts w:ascii="仿宋_GB2312" w:eastAsia="仿宋_GB2312" w:hint="eastAsia"/>
                <w:sz w:val="28"/>
                <w:szCs w:val="28"/>
              </w:rPr>
              <w:t xml:space="preserve">  </w:t>
            </w:r>
            <w:r>
              <w:rPr>
                <w:rFonts w:ascii="仿宋_GB2312" w:eastAsia="仿宋_GB2312" w:hint="eastAsia"/>
                <w:sz w:val="28"/>
                <w:szCs w:val="28"/>
              </w:rPr>
              <w:t>点</w:t>
            </w:r>
          </w:p>
        </w:tc>
        <w:tc>
          <w:tcPr>
            <w:tcW w:w="1737" w:type="dxa"/>
            <w:gridSpan w:val="2"/>
            <w:tcBorders>
              <w:top w:val="single" w:sz="4" w:space="0" w:color="auto"/>
              <w:left w:val="nil"/>
              <w:bottom w:val="single" w:sz="4" w:space="0" w:color="auto"/>
              <w:right w:val="single" w:sz="4" w:space="0" w:color="auto"/>
            </w:tcBorders>
            <w:noWrap/>
            <w:vAlign w:val="center"/>
          </w:tcPr>
          <w:p w:rsidR="00B33816" w:rsidRDefault="00B33816">
            <w:pPr>
              <w:spacing w:line="500" w:lineRule="exact"/>
              <w:jc w:val="center"/>
              <w:textAlignment w:val="baseline"/>
              <w:rPr>
                <w:rFonts w:ascii="仿宋_GB2312" w:eastAsia="仿宋_GB2312"/>
                <w:sz w:val="24"/>
              </w:rPr>
            </w:pPr>
          </w:p>
        </w:tc>
      </w:tr>
      <w:tr w:rsidR="00B33816">
        <w:trPr>
          <w:trHeight w:val="3605"/>
          <w:jc w:val="center"/>
        </w:trPr>
        <w:tc>
          <w:tcPr>
            <w:tcW w:w="2175" w:type="dxa"/>
            <w:tcBorders>
              <w:top w:val="nil"/>
              <w:left w:val="single" w:sz="4" w:space="0" w:color="auto"/>
              <w:bottom w:val="single" w:sz="4" w:space="0" w:color="auto"/>
              <w:right w:val="single" w:sz="4" w:space="0" w:color="auto"/>
            </w:tcBorders>
            <w:noWrap/>
            <w:vAlign w:val="center"/>
          </w:tcPr>
          <w:p w:rsidR="00B33816" w:rsidRDefault="00A2464A">
            <w:pPr>
              <w:spacing w:line="500" w:lineRule="exact"/>
              <w:jc w:val="center"/>
              <w:textAlignment w:val="baseline"/>
              <w:rPr>
                <w:rFonts w:ascii="仿宋_GB2312" w:eastAsia="仿宋_GB2312"/>
                <w:sz w:val="28"/>
                <w:szCs w:val="28"/>
              </w:rPr>
            </w:pPr>
            <w:r>
              <w:rPr>
                <w:rFonts w:ascii="仿宋_GB2312" w:eastAsia="仿宋_GB2312" w:hint="eastAsia"/>
                <w:sz w:val="28"/>
                <w:szCs w:val="28"/>
              </w:rPr>
              <w:t>培训</w:t>
            </w:r>
            <w:r>
              <w:rPr>
                <w:rFonts w:ascii="仿宋_GB2312" w:eastAsia="仿宋_GB2312" w:hint="eastAsia"/>
                <w:sz w:val="28"/>
                <w:szCs w:val="28"/>
              </w:rPr>
              <w:t>师资情况</w:t>
            </w:r>
          </w:p>
          <w:p w:rsidR="00B33816" w:rsidRDefault="00A2464A">
            <w:pPr>
              <w:spacing w:line="500" w:lineRule="exact"/>
              <w:jc w:val="center"/>
              <w:textAlignment w:val="baseline"/>
              <w:rPr>
                <w:rFonts w:ascii="仿宋_GB2312" w:eastAsia="仿宋_GB2312"/>
                <w:sz w:val="28"/>
                <w:szCs w:val="28"/>
              </w:rPr>
            </w:pPr>
            <w:r>
              <w:rPr>
                <w:rFonts w:ascii="仿宋_GB2312" w:eastAsia="仿宋_GB2312" w:hint="eastAsia"/>
                <w:sz w:val="28"/>
                <w:szCs w:val="28"/>
              </w:rPr>
              <w:t>（姓名、单位、职务、职称）</w:t>
            </w:r>
          </w:p>
        </w:tc>
        <w:tc>
          <w:tcPr>
            <w:tcW w:w="6614" w:type="dxa"/>
            <w:gridSpan w:val="7"/>
            <w:tcBorders>
              <w:top w:val="single" w:sz="4" w:space="0" w:color="auto"/>
              <w:left w:val="nil"/>
              <w:bottom w:val="single" w:sz="4" w:space="0" w:color="auto"/>
              <w:right w:val="single" w:sz="4" w:space="0" w:color="auto"/>
            </w:tcBorders>
            <w:noWrap/>
            <w:vAlign w:val="center"/>
          </w:tcPr>
          <w:p w:rsidR="00B33816" w:rsidRDefault="00B33816">
            <w:pPr>
              <w:spacing w:line="500" w:lineRule="exact"/>
              <w:ind w:firstLineChars="200" w:firstLine="480"/>
              <w:jc w:val="left"/>
              <w:textAlignment w:val="baseline"/>
              <w:rPr>
                <w:rFonts w:ascii="仿宋" w:eastAsia="仿宋" w:hAnsi="仿宋"/>
                <w:sz w:val="24"/>
              </w:rPr>
            </w:pPr>
          </w:p>
        </w:tc>
      </w:tr>
    </w:tbl>
    <w:p w:rsidR="00B33816" w:rsidRDefault="00A2464A">
      <w:pPr>
        <w:spacing w:line="500" w:lineRule="exact"/>
        <w:textAlignment w:val="baseline"/>
        <w:rPr>
          <w:rFonts w:ascii="宋体" w:eastAsia="宋体" w:hAnsi="宋体" w:cs="宋体"/>
          <w:color w:val="000000"/>
          <w:sz w:val="28"/>
          <w:szCs w:val="28"/>
        </w:rPr>
      </w:pPr>
      <w:r>
        <w:rPr>
          <w:rFonts w:hint="eastAsia"/>
        </w:rPr>
        <w:t>注：本安排表加盖公章，并于开班前一周上报至湖州人力资源和社会保障局专技处备案。</w:t>
      </w:r>
    </w:p>
    <w:sectPr w:rsidR="00B33816" w:rsidSect="00B33816">
      <w:footerReference w:type="default" r:id="rId11"/>
      <w:pgSz w:w="11906" w:h="16838"/>
      <w:pgMar w:top="12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64A" w:rsidRDefault="00A2464A" w:rsidP="00B33816">
      <w:r>
        <w:separator/>
      </w:r>
    </w:p>
  </w:endnote>
  <w:endnote w:type="continuationSeparator" w:id="1">
    <w:p w:rsidR="00A2464A" w:rsidRDefault="00A2464A" w:rsidP="00B33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816" w:rsidRDefault="00B3381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B33816" w:rsidRDefault="00B33816">
                <w:pPr>
                  <w:pStyle w:val="a4"/>
                </w:pPr>
                <w:r>
                  <w:rPr>
                    <w:rFonts w:hint="eastAsia"/>
                  </w:rPr>
                  <w:fldChar w:fldCharType="begin"/>
                </w:r>
                <w:r w:rsidR="00A2464A">
                  <w:rPr>
                    <w:rFonts w:hint="eastAsia"/>
                  </w:rPr>
                  <w:instrText xml:space="preserve"> PAGE  \* MERGEFORMAT </w:instrText>
                </w:r>
                <w:r>
                  <w:rPr>
                    <w:rFonts w:hint="eastAsia"/>
                  </w:rPr>
                  <w:fldChar w:fldCharType="separate"/>
                </w:r>
                <w:r w:rsidR="007B4CF9">
                  <w:rPr>
                    <w:noProof/>
                  </w:rPr>
                  <w:t>11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64A" w:rsidRDefault="00A2464A" w:rsidP="00B33816">
      <w:r>
        <w:separator/>
      </w:r>
    </w:p>
  </w:footnote>
  <w:footnote w:type="continuationSeparator" w:id="1">
    <w:p w:rsidR="00A2464A" w:rsidRDefault="00A2464A" w:rsidP="00B33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B7D70"/>
    <w:multiLevelType w:val="singleLevel"/>
    <w:tmpl w:val="0E7B7D70"/>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33816"/>
    <w:rsid w:val="002A6D2D"/>
    <w:rsid w:val="007B4CF9"/>
    <w:rsid w:val="00A2464A"/>
    <w:rsid w:val="00B33816"/>
    <w:rsid w:val="11645960"/>
    <w:rsid w:val="181F41C5"/>
    <w:rsid w:val="26A264BE"/>
    <w:rsid w:val="2C5969B7"/>
    <w:rsid w:val="33585FAD"/>
    <w:rsid w:val="364245BC"/>
    <w:rsid w:val="4159670C"/>
    <w:rsid w:val="5C9F2FA7"/>
    <w:rsid w:val="6747549F"/>
    <w:rsid w:val="6937770C"/>
    <w:rsid w:val="6A0B28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81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B33816"/>
    <w:pPr>
      <w:jc w:val="center"/>
    </w:pPr>
    <w:rPr>
      <w:b/>
      <w:bCs/>
      <w:sz w:val="36"/>
      <w:szCs w:val="36"/>
    </w:rPr>
  </w:style>
  <w:style w:type="paragraph" w:styleId="a4">
    <w:name w:val="footer"/>
    <w:basedOn w:val="a"/>
    <w:rsid w:val="00B33816"/>
    <w:pPr>
      <w:tabs>
        <w:tab w:val="center" w:pos="4153"/>
        <w:tab w:val="right" w:pos="8306"/>
      </w:tabs>
      <w:snapToGrid w:val="0"/>
      <w:jc w:val="left"/>
    </w:pPr>
    <w:rPr>
      <w:sz w:val="18"/>
    </w:rPr>
  </w:style>
  <w:style w:type="paragraph" w:styleId="a5">
    <w:name w:val="header"/>
    <w:basedOn w:val="a"/>
    <w:qFormat/>
    <w:rsid w:val="00B338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B33816"/>
    <w:pPr>
      <w:spacing w:before="100" w:beforeAutospacing="1" w:after="100" w:afterAutospacing="1"/>
      <w:jc w:val="left"/>
    </w:pPr>
    <w:rPr>
      <w:rFonts w:cs="Times New Roman"/>
      <w:kern w:val="0"/>
      <w:sz w:val="24"/>
    </w:rPr>
  </w:style>
  <w:style w:type="table" w:styleId="a7">
    <w:name w:val="Table Grid"/>
    <w:basedOn w:val="a1"/>
    <w:qFormat/>
    <w:rsid w:val="00B338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rsid w:val="00B3381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646</Words>
  <Characters>3685</Characters>
  <Application>Microsoft Office Word</Application>
  <DocSecurity>0</DocSecurity>
  <Lines>30</Lines>
  <Paragraphs>8</Paragraphs>
  <ScaleCrop>false</ScaleCrop>
  <Company>Microsoft</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2021-07-20T08:32:00Z</cp:lastPrinted>
  <dcterms:created xsi:type="dcterms:W3CDTF">2014-10-29T12:08:00Z</dcterms:created>
  <dcterms:modified xsi:type="dcterms:W3CDTF">2021-07-22T05:54:00Z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